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90"/>
        <w:gridCol w:w="108"/>
        <w:gridCol w:w="3121"/>
        <w:gridCol w:w="709"/>
        <w:gridCol w:w="108"/>
        <w:gridCol w:w="993"/>
        <w:gridCol w:w="3860"/>
        <w:gridCol w:w="108"/>
      </w:tblGrid>
      <w:tr w:rsidR="00CC660A" w:rsidRPr="00CC660A" w:rsidTr="00AD6121">
        <w:trPr>
          <w:gridAfter w:val="1"/>
          <w:wAfter w:w="108" w:type="dxa"/>
          <w:trHeight w:val="2127"/>
        </w:trPr>
        <w:tc>
          <w:tcPr>
            <w:tcW w:w="4536" w:type="dxa"/>
            <w:gridSpan w:val="5"/>
          </w:tcPr>
          <w:p w:rsidR="00F85496" w:rsidRPr="00CC660A" w:rsidRDefault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</w:tcPr>
          <w:p w:rsidR="00F85496" w:rsidRPr="00CC660A" w:rsidRDefault="00F85496" w:rsidP="00F8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75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CC66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01B3" w:rsidRPr="00CC660A" w:rsidRDefault="00683001" w:rsidP="00F8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наказу в. о. керівника апарату</w:t>
            </w:r>
            <w:r w:rsidR="00F85496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Ужгородського міськрайонного суду Закарпатської області </w:t>
            </w:r>
          </w:p>
          <w:p w:rsidR="00683001" w:rsidRDefault="00683001" w:rsidP="00683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</w:t>
            </w:r>
            <w:r w:rsidR="00DC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DC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 </w:t>
            </w:r>
          </w:p>
          <w:p w:rsidR="00F85496" w:rsidRPr="00CC660A" w:rsidRDefault="00683001" w:rsidP="006830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75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/01-06</w:t>
            </w:r>
          </w:p>
        </w:tc>
      </w:tr>
      <w:tr w:rsidR="00CC660A" w:rsidRPr="00CC660A" w:rsidTr="00AD6121">
        <w:trPr>
          <w:gridAfter w:val="1"/>
          <w:wAfter w:w="108" w:type="dxa"/>
        </w:trPr>
        <w:tc>
          <w:tcPr>
            <w:tcW w:w="9497" w:type="dxa"/>
            <w:gridSpan w:val="8"/>
            <w:vAlign w:val="center"/>
          </w:tcPr>
          <w:p w:rsidR="00F85496" w:rsidRPr="00CC660A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</w:p>
        </w:tc>
      </w:tr>
      <w:tr w:rsidR="00CC660A" w:rsidRPr="00CC660A" w:rsidTr="00AD6121">
        <w:trPr>
          <w:gridAfter w:val="1"/>
          <w:wAfter w:w="108" w:type="dxa"/>
          <w:trHeight w:val="1409"/>
        </w:trPr>
        <w:tc>
          <w:tcPr>
            <w:tcW w:w="9497" w:type="dxa"/>
            <w:gridSpan w:val="8"/>
          </w:tcPr>
          <w:p w:rsidR="00F85496" w:rsidRPr="00CC660A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  <w:r w:rsidR="00F85496"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  <w:p w:rsidR="008C2251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заміщення вакантної посади державного службовця категорії «В» -</w:t>
            </w:r>
          </w:p>
          <w:p w:rsidR="003201B3" w:rsidRPr="00CC660A" w:rsidRDefault="00621872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секретаря </w:t>
            </w:r>
            <w:r w:rsidR="00DC43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судового засідання</w:t>
            </w:r>
            <w:r w:rsidR="003201B3"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52A8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    </w:t>
            </w:r>
          </w:p>
          <w:p w:rsidR="00F85496" w:rsidRDefault="003201B3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Ужгородського міськрайонного суду Закарпатської області</w:t>
            </w:r>
          </w:p>
          <w:p w:rsidR="00621872" w:rsidRPr="00CC660A" w:rsidRDefault="00621872" w:rsidP="006218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(1 вакансія)</w:t>
            </w:r>
          </w:p>
        </w:tc>
      </w:tr>
      <w:tr w:rsidR="00CC660A" w:rsidRPr="00CC660A" w:rsidTr="00AD6121">
        <w:trPr>
          <w:gridAfter w:val="1"/>
          <w:wAfter w:w="108" w:type="dxa"/>
          <w:trHeight w:val="730"/>
        </w:trPr>
        <w:tc>
          <w:tcPr>
            <w:tcW w:w="9497" w:type="dxa"/>
            <w:gridSpan w:val="8"/>
            <w:vAlign w:val="center"/>
          </w:tcPr>
          <w:p w:rsidR="00F85496" w:rsidRPr="00CC660A" w:rsidRDefault="00F85496" w:rsidP="003201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</w:p>
        </w:tc>
      </w:tr>
      <w:tr w:rsidR="00CC660A" w:rsidRPr="00CC660A" w:rsidTr="00AD6121">
        <w:trPr>
          <w:gridAfter w:val="1"/>
          <w:wAfter w:w="108" w:type="dxa"/>
          <w:trHeight w:val="6944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Посадові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обов’язки</w:t>
            </w:r>
            <w:proofErr w:type="spellEnd"/>
          </w:p>
        </w:tc>
        <w:tc>
          <w:tcPr>
            <w:tcW w:w="5670" w:type="dxa"/>
            <w:gridSpan w:val="4"/>
          </w:tcPr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судові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виклики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повідомлення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Перевіряє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з'ясовує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причини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було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викликано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доповідає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головуючому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Забезпечує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повним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фіксуванням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судового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технічними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Веде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журнал судового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кримінального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провадження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виклик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присяжних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списків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справ,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Готує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виконавчі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листи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справах, за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якими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передбачено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негайне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Оформляє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матеріали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справ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здійснює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справ до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канцелярії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суду.</w:t>
            </w:r>
          </w:p>
          <w:p w:rsidR="00DC43AF" w:rsidRPr="001D7206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функціональних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обов’язків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до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бази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автоматизованої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документообігу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суду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відповідну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5496" w:rsidRPr="00CC660A" w:rsidRDefault="00DC43AF" w:rsidP="00DC43AF">
            <w:pPr>
              <w:pStyle w:val="a4"/>
              <w:numPr>
                <w:ilvl w:val="0"/>
                <w:numId w:val="1"/>
              </w:numPr>
              <w:ind w:left="17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доручення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керівника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суду,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помічника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судді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стосуються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розгляду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>судових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</w:rPr>
              <w:t xml:space="preserve"> справ.</w:t>
            </w:r>
          </w:p>
        </w:tc>
      </w:tr>
      <w:tr w:rsidR="00CC660A" w:rsidRPr="00CC660A" w:rsidTr="00AD6121">
        <w:trPr>
          <w:gridAfter w:val="1"/>
          <w:wAfter w:w="108" w:type="dxa"/>
          <w:trHeight w:val="1831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5670" w:type="dxa"/>
            <w:gridSpan w:val="4"/>
          </w:tcPr>
          <w:p w:rsidR="008620B0" w:rsidRPr="00CC660A" w:rsidRDefault="00392486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посадовий оклад – </w:t>
            </w:r>
            <w:r w:rsidR="00DC43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3500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грн.</w:t>
            </w:r>
            <w:r w:rsidR="00702773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8620B0" w:rsidRPr="00CC660A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вислугу років, </w:t>
            </w:r>
          </w:p>
          <w:p w:rsidR="000940B0" w:rsidRPr="00CC660A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надбавка за ранг державного службовця, </w:t>
            </w:r>
          </w:p>
          <w:p w:rsidR="00F85496" w:rsidRPr="00CC660A" w:rsidRDefault="00702773" w:rsidP="008620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наявності достатнього фонду оплати праці – премі</w:t>
            </w:r>
            <w:r w:rsidR="008620B0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CC660A" w:rsidRPr="00CC660A" w:rsidTr="00AD6121">
        <w:trPr>
          <w:gridAfter w:val="1"/>
          <w:wAfter w:w="108" w:type="dxa"/>
          <w:trHeight w:val="1568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строковість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чи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безстроковість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призначення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посаду</w:t>
            </w:r>
          </w:p>
        </w:tc>
        <w:tc>
          <w:tcPr>
            <w:tcW w:w="5670" w:type="dxa"/>
            <w:gridSpan w:val="4"/>
          </w:tcPr>
          <w:p w:rsidR="00DC43AF" w:rsidRPr="00DC431D" w:rsidRDefault="00DC431D" w:rsidP="00DC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4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Строкове </w:t>
            </w:r>
            <w:proofErr w:type="spellStart"/>
            <w:r w:rsidRPr="00DC43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призначення</w:t>
            </w:r>
            <w:proofErr w:type="spellEnd"/>
          </w:p>
          <w:p w:rsidR="00F85496" w:rsidRPr="00CC660A" w:rsidRDefault="00DC43AF" w:rsidP="00DC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(заміщення тимчасово відсутнього державного службовця, за яким зберігається посада державної служби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683977">
              <w:rPr>
                <w:rFonts w:ascii="Times New Roman" w:hAnsi="Times New Roman" w:cs="Times New Roman"/>
                <w:sz w:val="28"/>
              </w:rPr>
              <w:t xml:space="preserve">на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період</w:t>
            </w:r>
            <w:proofErr w:type="spellEnd"/>
            <w:r w:rsidRPr="0068397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відпустки</w:t>
            </w:r>
            <w:proofErr w:type="spellEnd"/>
            <w:r w:rsidRPr="00683977">
              <w:rPr>
                <w:rFonts w:ascii="Times New Roman" w:hAnsi="Times New Roman" w:cs="Times New Roman"/>
                <w:sz w:val="28"/>
              </w:rPr>
              <w:t xml:space="preserve"> для догляду за </w:t>
            </w:r>
            <w:proofErr w:type="spellStart"/>
            <w:r w:rsidRPr="00683977">
              <w:rPr>
                <w:rFonts w:ascii="Times New Roman" w:hAnsi="Times New Roman" w:cs="Times New Roman"/>
                <w:sz w:val="28"/>
              </w:rPr>
              <w:t>дитиною</w:t>
            </w:r>
            <w:proofErr w:type="spellEnd"/>
            <w:r w:rsidRPr="001D72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CC660A" w:rsidRPr="00461FBE" w:rsidTr="00AD6121">
        <w:trPr>
          <w:gridAfter w:val="1"/>
          <w:wAfter w:w="108" w:type="dxa"/>
          <w:trHeight w:val="4962"/>
        </w:trPr>
        <w:tc>
          <w:tcPr>
            <w:tcW w:w="3827" w:type="dxa"/>
            <w:gridSpan w:val="4"/>
          </w:tcPr>
          <w:p w:rsidR="007147C2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Перелік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документів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необхідних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участі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строк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їх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670" w:type="dxa"/>
            <w:gridSpan w:val="4"/>
          </w:tcPr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громадянина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участь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зазначенням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мотивів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додається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резюме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довільній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застосовуються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заборони,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визначені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частиною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третьою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Закону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"Про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очищення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",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надає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згоду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проходження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оприлюднення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відомостей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стосовно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зазначеного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Закону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перевірки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документа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 посвідчення, а оригінал обов’язково пред’являється до проходження тестування);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заповнену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зразка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декларацію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уповноваженої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функцій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минулий рік.</w:t>
            </w:r>
          </w:p>
          <w:p w:rsidR="008159FA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159FA" w:rsidRDefault="008159FA" w:rsidP="008159F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Декларація особи, уповноваженої на виконання функцій держави або місцевого самоврядування подається у вигляді роздрукованого примірника із сайту Національного агентства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запобігання корупції.</w:t>
            </w:r>
          </w:p>
          <w:p w:rsidR="00F85496" w:rsidRPr="008C2251" w:rsidRDefault="008159FA" w:rsidP="008159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разі подання документів для участі у конкурсі особисто або поштою заяви, зазначені у підпунктах 2 і 3 вищенаведеного переліку, пишуться власноручно.</w:t>
            </w:r>
          </w:p>
          <w:p w:rsidR="007147C2" w:rsidRPr="008C2251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940B0" w:rsidRPr="008C2251" w:rsidRDefault="000940B0" w:rsidP="007147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подання документів:</w:t>
            </w:r>
          </w:p>
          <w:p w:rsidR="000940B0" w:rsidRPr="008C2251" w:rsidRDefault="00DC43AF" w:rsidP="00CD03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75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календарн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C75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C75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дня оприлюднення інформації про проведення конкурсу на офіційному веб-сайті центрального органу виконавчої влади, що забезпечує формування та реалізує державну політику у сфері державної служби (Єдиному порталі вакансій державної служб</w:t>
            </w:r>
            <w:bookmarkStart w:id="0" w:name="_GoBack"/>
            <w:bookmarkEnd w:id="0"/>
            <w:r w:rsid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Національного агентства України з питань державної служби).</w:t>
            </w:r>
          </w:p>
        </w:tc>
      </w:tr>
      <w:tr w:rsidR="00CC660A" w:rsidRPr="00CC660A" w:rsidTr="00AD6121">
        <w:trPr>
          <w:gridAfter w:val="1"/>
          <w:wAfter w:w="108" w:type="dxa"/>
          <w:trHeight w:val="1123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Дата, час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місце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5670" w:type="dxa"/>
            <w:gridSpan w:val="4"/>
          </w:tcPr>
          <w:p w:rsidR="00F85496" w:rsidRPr="008C2251" w:rsidRDefault="00DC43AF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EA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липня</w:t>
            </w:r>
            <w:r w:rsidR="00EA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 року</w:t>
            </w:r>
            <w:r w:rsidR="007147C2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о </w:t>
            </w:r>
            <w:r w:rsidR="00EA0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09:00</w:t>
            </w:r>
          </w:p>
          <w:p w:rsidR="007147C2" w:rsidRPr="008C2251" w:rsidRDefault="007147C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88017, м. Ужгород, вул. Загорська, буд. </w:t>
            </w:r>
            <w:r w:rsidR="00F52A86"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8C22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</w:tr>
      <w:tr w:rsidR="00CC660A" w:rsidRPr="00CC660A" w:rsidTr="00AD6121">
        <w:trPr>
          <w:gridAfter w:val="1"/>
          <w:wAfter w:w="108" w:type="dxa"/>
          <w:trHeight w:val="1944"/>
        </w:trPr>
        <w:tc>
          <w:tcPr>
            <w:tcW w:w="3827" w:type="dxa"/>
            <w:gridSpan w:val="4"/>
          </w:tcPr>
          <w:p w:rsidR="00F85496" w:rsidRPr="00CC660A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ім’я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по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батькові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електронної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пошти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надає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додаткову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інформацію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  <w:proofErr w:type="spellEnd"/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конкурсу</w:t>
            </w:r>
            <w:r w:rsidRPr="00CC660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5670" w:type="dxa"/>
            <w:gridSpan w:val="4"/>
          </w:tcPr>
          <w:p w:rsidR="00E04AB8" w:rsidRPr="00CC660A" w:rsidRDefault="00EA0893" w:rsidP="00E04AB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БІБЕН Оксана Іванівна</w:t>
            </w:r>
            <w:r w:rsidR="00E04AB8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B21814" w:rsidRPr="00CC660A" w:rsidRDefault="007D6C72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B21814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ел.№</w:t>
            </w:r>
            <w:proofErr w:type="spellEnd"/>
            <w:r w:rsidR="00B21814"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(0312)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644188</w:t>
            </w:r>
          </w:p>
          <w:p w:rsidR="007D6C72" w:rsidRPr="00CC660A" w:rsidRDefault="007D6C72" w:rsidP="00E04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6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е/а: </w:t>
            </w:r>
            <w:proofErr w:type="spellStart"/>
            <w:r w:rsidR="00E04AB8"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hrm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ug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zk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CC6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C66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</w:p>
        </w:tc>
      </w:tr>
      <w:tr w:rsidR="00B203FD" w:rsidRPr="00CC660A" w:rsidTr="00AD6121">
        <w:trPr>
          <w:gridAfter w:val="1"/>
          <w:wAfter w:w="108" w:type="dxa"/>
          <w:trHeight w:val="1456"/>
        </w:trPr>
        <w:tc>
          <w:tcPr>
            <w:tcW w:w="9497" w:type="dxa"/>
            <w:gridSpan w:val="8"/>
            <w:vAlign w:val="center"/>
          </w:tcPr>
          <w:p w:rsidR="00B203FD" w:rsidRPr="00B203FD" w:rsidRDefault="00B203FD" w:rsidP="003201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Кваліфікаційні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</w:p>
        </w:tc>
      </w:tr>
      <w:tr w:rsidR="00CC660A" w:rsidRPr="00CC660A" w:rsidTr="00AD6121">
        <w:trPr>
          <w:gridAfter w:val="1"/>
          <w:wAfter w:w="108" w:type="dxa"/>
          <w:trHeight w:val="687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3"/>
          </w:tcPr>
          <w:p w:rsidR="00F85496" w:rsidRPr="00B203FD" w:rsidRDefault="001A22E9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наявність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нижче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Правоохоронна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CC660A" w:rsidRPr="00CC660A" w:rsidTr="00AD6121">
        <w:trPr>
          <w:gridAfter w:val="1"/>
          <w:wAfter w:w="108" w:type="dxa"/>
          <w:trHeight w:val="711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Досвід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4961" w:type="dxa"/>
            <w:gridSpan w:val="3"/>
          </w:tcPr>
          <w:p w:rsidR="00F85496" w:rsidRPr="00B203FD" w:rsidRDefault="00B203FD" w:rsidP="00B203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0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CC660A" w:rsidRPr="00CC660A" w:rsidTr="00AD6121">
        <w:trPr>
          <w:gridAfter w:val="1"/>
          <w:wAfter w:w="108" w:type="dxa"/>
          <w:trHeight w:val="835"/>
        </w:trPr>
        <w:tc>
          <w:tcPr>
            <w:tcW w:w="598" w:type="dxa"/>
            <w:gridSpan w:val="2"/>
          </w:tcPr>
          <w:p w:rsidR="00F85496" w:rsidRPr="004A63F6" w:rsidRDefault="00F85496" w:rsidP="003201B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63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3"/>
          </w:tcPr>
          <w:p w:rsidR="00F85496" w:rsidRPr="00B203FD" w:rsidRDefault="00F85496" w:rsidP="003201B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Володіння</w:t>
            </w:r>
            <w:proofErr w:type="spellEnd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B203FD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4961" w:type="dxa"/>
            <w:gridSpan w:val="3"/>
          </w:tcPr>
          <w:p w:rsidR="00F85496" w:rsidRPr="00B203FD" w:rsidRDefault="00702773" w:rsidP="0071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вільне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  <w:r w:rsidRPr="00B203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660A" w:rsidRPr="00CC660A" w:rsidTr="00AD6121">
        <w:trPr>
          <w:gridAfter w:val="1"/>
          <w:wAfter w:w="108" w:type="dxa"/>
          <w:trHeight w:val="830"/>
        </w:trPr>
        <w:tc>
          <w:tcPr>
            <w:tcW w:w="9497" w:type="dxa"/>
            <w:gridSpan w:val="8"/>
            <w:vAlign w:val="center"/>
          </w:tcPr>
          <w:p w:rsidR="00F85496" w:rsidRPr="00B203FD" w:rsidRDefault="00AD6121" w:rsidP="0070277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Професійна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компетентність</w:t>
            </w:r>
            <w:proofErr w:type="spellEnd"/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Якісне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поставлених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завдань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інформацією</w:t>
            </w:r>
            <w:proofErr w:type="spellEnd"/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Особистісні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Pr="00D84A44" w:rsidRDefault="00DC43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системність і самостійність в роботі</w:t>
            </w:r>
            <w:r w:rsidR="00D84A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вміння працювати в стресових ситуаціях</w:t>
            </w:r>
          </w:p>
        </w:tc>
      </w:tr>
      <w:tr w:rsidR="00AD6121" w:rsidTr="00AD6121">
        <w:trPr>
          <w:gridBefore w:val="1"/>
          <w:wBefore w:w="108" w:type="dxa"/>
          <w:trHeight w:val="27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вміння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комп'ютерне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використовувати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офісну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техніку</w:t>
            </w:r>
            <w:proofErr w:type="spellEnd"/>
          </w:p>
        </w:tc>
      </w:tr>
      <w:tr w:rsidR="00AD6121" w:rsidRPr="00CC660A" w:rsidTr="00AD6121">
        <w:trPr>
          <w:gridAfter w:val="1"/>
          <w:wAfter w:w="108" w:type="dxa"/>
          <w:trHeight w:val="516"/>
        </w:trPr>
        <w:tc>
          <w:tcPr>
            <w:tcW w:w="9497" w:type="dxa"/>
            <w:gridSpan w:val="8"/>
            <w:vAlign w:val="center"/>
          </w:tcPr>
          <w:p w:rsidR="00AD6121" w:rsidRPr="00B203FD" w:rsidRDefault="00AD6121" w:rsidP="00AD612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AD6121" w:rsidTr="00AD6121">
        <w:trPr>
          <w:gridBefore w:val="1"/>
          <w:wBefore w:w="108" w:type="dxa"/>
          <w:trHeight w:val="1983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Конституції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Закону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службу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Закону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корупції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</w:tc>
      </w:tr>
      <w:tr w:rsidR="00AD6121" w:rsidTr="00AD6121">
        <w:trPr>
          <w:gridBefore w:val="1"/>
          <w:wBefore w:w="108" w:type="dxa"/>
          <w:trHeight w:val="690"/>
        </w:trPr>
        <w:tc>
          <w:tcPr>
            <w:tcW w:w="598" w:type="dxa"/>
            <w:gridSpan w:val="2"/>
            <w:hideMark/>
          </w:tcPr>
          <w:p w:rsidR="00AD6121" w:rsidRDefault="00AD6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38" w:type="dxa"/>
            <w:gridSpan w:val="3"/>
            <w:hideMark/>
          </w:tcPr>
          <w:p w:rsidR="00AD6121" w:rsidRDefault="00AD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пов’язане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службовця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посадової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інструкції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положення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підрозділ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961" w:type="dxa"/>
            <w:gridSpan w:val="3"/>
            <w:hideMark/>
          </w:tcPr>
          <w:p w:rsidR="00AD6121" w:rsidRDefault="00AD61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судоустрій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«Про звернення громадян», «Про доступ до публічної інформації»,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Інструкцію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діловодства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 також акти Президента України, Верховної Ради України та Кабінету Міні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 України, законодавство та нормативні документи, що регламентують діяльність судових органів та державної служби.</w:t>
            </w:r>
          </w:p>
        </w:tc>
      </w:tr>
      <w:tr w:rsidR="00CC660A" w:rsidRPr="00621872" w:rsidTr="00AD6121">
        <w:trPr>
          <w:gridAfter w:val="1"/>
          <w:wAfter w:w="108" w:type="dxa"/>
          <w:trHeight w:val="690"/>
        </w:trPr>
        <w:tc>
          <w:tcPr>
            <w:tcW w:w="9497" w:type="dxa"/>
            <w:gridSpan w:val="8"/>
          </w:tcPr>
          <w:p w:rsidR="00F85496" w:rsidRPr="00CC660A" w:rsidRDefault="00F85496" w:rsidP="003201B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59FA" w:rsidRPr="00CC660A" w:rsidTr="00AD6121">
        <w:trPr>
          <w:gridAfter w:val="1"/>
          <w:wAfter w:w="108" w:type="dxa"/>
          <w:trHeight w:val="1128"/>
        </w:trPr>
        <w:tc>
          <w:tcPr>
            <w:tcW w:w="5637" w:type="dxa"/>
            <w:gridSpan w:val="7"/>
            <w:vAlign w:val="bottom"/>
          </w:tcPr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В. о. керівника апарату </w:t>
            </w:r>
          </w:p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Ужгородського міськрайонного суду </w:t>
            </w:r>
          </w:p>
          <w:p w:rsidR="008159FA" w:rsidRDefault="008159FA" w:rsidP="008159F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Закарпатської області</w:t>
            </w:r>
          </w:p>
        </w:tc>
        <w:tc>
          <w:tcPr>
            <w:tcW w:w="3860" w:type="dxa"/>
            <w:vAlign w:val="bottom"/>
          </w:tcPr>
          <w:p w:rsidR="008159FA" w:rsidRDefault="008159FA" w:rsidP="008159FA">
            <w:pPr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Е.С. Сочка</w:t>
            </w:r>
          </w:p>
        </w:tc>
      </w:tr>
    </w:tbl>
    <w:p w:rsidR="002E509E" w:rsidRDefault="002E509E"/>
    <w:sectPr w:rsidR="002E509E" w:rsidSect="003201B3">
      <w:pgSz w:w="11906" w:h="16838"/>
      <w:pgMar w:top="1135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14B"/>
    <w:multiLevelType w:val="hybridMultilevel"/>
    <w:tmpl w:val="B2F4B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698"/>
    <w:rsid w:val="00035A06"/>
    <w:rsid w:val="00055E27"/>
    <w:rsid w:val="000940B0"/>
    <w:rsid w:val="000D3C1C"/>
    <w:rsid w:val="0018397B"/>
    <w:rsid w:val="00192876"/>
    <w:rsid w:val="001A22E9"/>
    <w:rsid w:val="001B5603"/>
    <w:rsid w:val="001D4D69"/>
    <w:rsid w:val="00297DC8"/>
    <w:rsid w:val="002E509E"/>
    <w:rsid w:val="002F096A"/>
    <w:rsid w:val="003201B3"/>
    <w:rsid w:val="00392486"/>
    <w:rsid w:val="003E01CA"/>
    <w:rsid w:val="00461FBE"/>
    <w:rsid w:val="0049350B"/>
    <w:rsid w:val="004A63F6"/>
    <w:rsid w:val="00567B3F"/>
    <w:rsid w:val="00573A44"/>
    <w:rsid w:val="00584F76"/>
    <w:rsid w:val="00620227"/>
    <w:rsid w:val="00621872"/>
    <w:rsid w:val="0062231A"/>
    <w:rsid w:val="00657B8B"/>
    <w:rsid w:val="00676E11"/>
    <w:rsid w:val="00683001"/>
    <w:rsid w:val="00683977"/>
    <w:rsid w:val="006C6059"/>
    <w:rsid w:val="00702773"/>
    <w:rsid w:val="007147C2"/>
    <w:rsid w:val="00722992"/>
    <w:rsid w:val="0077735B"/>
    <w:rsid w:val="007D1C1C"/>
    <w:rsid w:val="007D6C72"/>
    <w:rsid w:val="008159FA"/>
    <w:rsid w:val="008620B0"/>
    <w:rsid w:val="008C2251"/>
    <w:rsid w:val="008E3002"/>
    <w:rsid w:val="009057E9"/>
    <w:rsid w:val="00932ABF"/>
    <w:rsid w:val="00970B5F"/>
    <w:rsid w:val="009B2436"/>
    <w:rsid w:val="009F21F6"/>
    <w:rsid w:val="00AA2BE0"/>
    <w:rsid w:val="00AD6121"/>
    <w:rsid w:val="00AE01CB"/>
    <w:rsid w:val="00B203FD"/>
    <w:rsid w:val="00B21814"/>
    <w:rsid w:val="00C04EC5"/>
    <w:rsid w:val="00C75F38"/>
    <w:rsid w:val="00C802EC"/>
    <w:rsid w:val="00CC660A"/>
    <w:rsid w:val="00CD030E"/>
    <w:rsid w:val="00CE4FD6"/>
    <w:rsid w:val="00D114CE"/>
    <w:rsid w:val="00D366EC"/>
    <w:rsid w:val="00D84A44"/>
    <w:rsid w:val="00DC431D"/>
    <w:rsid w:val="00DC43AF"/>
    <w:rsid w:val="00DD12CB"/>
    <w:rsid w:val="00E04AB8"/>
    <w:rsid w:val="00E96E76"/>
    <w:rsid w:val="00EA0893"/>
    <w:rsid w:val="00F21651"/>
    <w:rsid w:val="00F52A86"/>
    <w:rsid w:val="00F85496"/>
    <w:rsid w:val="00F87FE6"/>
    <w:rsid w:val="00FA2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3268</Words>
  <Characters>1864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cp:lastPrinted>2018-06-12T06:23:00Z</cp:lastPrinted>
  <dcterms:created xsi:type="dcterms:W3CDTF">2018-06-13T10:44:00Z</dcterms:created>
  <dcterms:modified xsi:type="dcterms:W3CDTF">2018-06-13T10:44:00Z</dcterms:modified>
</cp:coreProperties>
</file>