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720" w:rsidRDefault="00B71720" w:rsidP="00A94CCD">
      <w:pPr>
        <w:ind w:left="5812"/>
        <w:rPr>
          <w:color w:val="000000"/>
        </w:rPr>
      </w:pPr>
      <w:r w:rsidRPr="004D35AE">
        <w:rPr>
          <w:color w:val="000000"/>
        </w:rPr>
        <w:t xml:space="preserve">Додаток </w:t>
      </w:r>
      <w:r w:rsidRPr="00B9329A">
        <w:rPr>
          <w:color w:val="FF0000"/>
        </w:rPr>
        <w:t>1</w:t>
      </w:r>
      <w:r w:rsidRPr="004D35AE">
        <w:rPr>
          <w:color w:val="000000"/>
        </w:rPr>
        <w:br/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 xml:space="preserve">ЗАТВЕРДЖЕНО </w:t>
      </w:r>
    </w:p>
    <w:p w:rsidR="00B71720" w:rsidRPr="00B71720" w:rsidRDefault="00BE1855" w:rsidP="00A94CCD">
      <w:pPr>
        <w:ind w:left="5812"/>
        <w:rPr>
          <w:color w:val="000000"/>
        </w:rPr>
      </w:pPr>
      <w:r>
        <w:rPr>
          <w:color w:val="000000"/>
        </w:rPr>
        <w:t>Розпорядження</w:t>
      </w:r>
      <w:r w:rsidR="00B71720" w:rsidRPr="00B71720">
        <w:rPr>
          <w:color w:val="000000"/>
        </w:rPr>
        <w:t xml:space="preserve"> керівника апарату </w:t>
      </w:r>
    </w:p>
    <w:p w:rsidR="00B71720" w:rsidRPr="00B71720" w:rsidRDefault="00B71720" w:rsidP="00A94CCD">
      <w:pPr>
        <w:ind w:left="5812"/>
        <w:rPr>
          <w:color w:val="000000"/>
        </w:rPr>
      </w:pPr>
      <w:r w:rsidRPr="00B71720">
        <w:rPr>
          <w:color w:val="000000"/>
        </w:rPr>
        <w:t>Ужгородського міськрайонного суду</w:t>
      </w:r>
    </w:p>
    <w:p w:rsidR="00B71720" w:rsidRPr="00C45558" w:rsidRDefault="00B71720" w:rsidP="00A94CCD">
      <w:pPr>
        <w:pStyle w:val="a8"/>
        <w:ind w:left="5812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Закарпатської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1720">
        <w:rPr>
          <w:rFonts w:ascii="Times New Roman" w:hAnsi="Times New Roman" w:cs="Times New Roman"/>
          <w:color w:val="000000"/>
          <w:sz w:val="24"/>
          <w:szCs w:val="24"/>
        </w:rPr>
        <w:t>області</w:t>
      </w:r>
      <w:proofErr w:type="spellEnd"/>
      <w:r w:rsidRPr="00B71720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4926B3"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 w:rsidRPr="00492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926B3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10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.</w:t>
      </w:r>
      <w:r w:rsidR="004926B3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02</w:t>
      </w:r>
      <w:r w:rsidR="00C45558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.20</w:t>
      </w:r>
      <w:r w:rsidR="00C45558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2</w:t>
      </w:r>
      <w:r w:rsidR="00F67C0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3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№</w:t>
      </w:r>
      <w:r w:rsidR="00F67C07" w:rsidRPr="004926B3">
        <w:rPr>
          <w:rFonts w:ascii="Times New Roman" w:hAnsi="Times New Roman" w:cs="Times New Roman"/>
          <w:color w:val="FF0000"/>
          <w:sz w:val="24"/>
          <w:szCs w:val="24"/>
          <w:lang w:val="uk-UA"/>
        </w:rPr>
        <w:t>03</w:t>
      </w:r>
      <w:r w:rsidR="00B673FF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/03-</w:t>
      </w:r>
      <w:r w:rsidR="00BE1855" w:rsidRPr="004926B3">
        <w:rPr>
          <w:rFonts w:ascii="Times New Roman" w:hAnsi="Times New Roman" w:cs="Times New Roman"/>
          <w:color w:val="000000"/>
          <w:sz w:val="24"/>
          <w:szCs w:val="24"/>
          <w:lang w:val="uk-UA"/>
        </w:rPr>
        <w:t>16</w:t>
      </w:r>
    </w:p>
    <w:p w:rsidR="00A94CCD" w:rsidRDefault="00A94CCD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BE1855" w:rsidRDefault="00B9329A" w:rsidP="00C15238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BE1855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ОПИС ВАКАНСІЇ </w:t>
      </w:r>
    </w:p>
    <w:p w:rsidR="00C15238" w:rsidRPr="005A56B7" w:rsidRDefault="00C15238" w:rsidP="00C45558">
      <w:pPr>
        <w:pStyle w:val="a8"/>
        <w:jc w:val="center"/>
      </w:pPr>
    </w:p>
    <w:tbl>
      <w:tblPr>
        <w:tblW w:w="9991" w:type="dxa"/>
        <w:tblInd w:w="-72" w:type="dxa"/>
        <w:tblLook w:val="00A0"/>
      </w:tblPr>
      <w:tblGrid>
        <w:gridCol w:w="678"/>
        <w:gridCol w:w="3188"/>
        <w:gridCol w:w="6117"/>
        <w:gridCol w:w="8"/>
      </w:tblGrid>
      <w:tr w:rsidR="00C15238" w:rsidRPr="0074066F" w:rsidTr="00C15238">
        <w:trPr>
          <w:trHeight w:val="311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238" w:rsidRPr="0074066F" w:rsidRDefault="00C15238" w:rsidP="00C15238">
            <w:pPr>
              <w:jc w:val="center"/>
              <w:rPr>
                <w:b/>
              </w:rPr>
            </w:pPr>
            <w:r w:rsidRPr="0074066F">
              <w:rPr>
                <w:b/>
              </w:rPr>
              <w:t>Загальні умови</w:t>
            </w:r>
          </w:p>
        </w:tc>
      </w:tr>
      <w:tr w:rsidR="00575F48" w:rsidRPr="00FC6248" w:rsidTr="00575F48">
        <w:trPr>
          <w:gridAfter w:val="1"/>
          <w:wAfter w:w="8" w:type="dxa"/>
          <w:trHeight w:val="74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575F48" w:rsidP="00C15238">
            <w:pPr>
              <w:rPr>
                <w:b/>
                <w:bCs/>
              </w:rPr>
            </w:pPr>
            <w:r w:rsidRPr="00575F48">
              <w:rPr>
                <w:b/>
                <w:bCs/>
                <w:color w:val="333333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48" w:rsidRPr="00575F48" w:rsidRDefault="00396CC4" w:rsidP="00575F48">
            <w:pPr>
              <w:pStyle w:val="a8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="00B9329A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державної служби категорії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="00575F48" w:rsidRPr="00575F4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</w:t>
            </w:r>
            <w:r w:rsidR="00575F48" w:rsidRP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  <w:r w:rsidR="00575F4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- </w:t>
            </w:r>
            <w:r w:rsidR="00CC0C7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спеціаліста</w:t>
            </w:r>
            <w:r w:rsidR="00E24F77" w:rsidRPr="00E24F77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 відділу документального забезпечення (канцелярія)</w:t>
            </w:r>
          </w:p>
          <w:p w:rsidR="00575F48" w:rsidRDefault="00575F48" w:rsidP="00C45558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  <w:rPr>
                <w:szCs w:val="28"/>
              </w:rPr>
            </w:pPr>
          </w:p>
        </w:tc>
      </w:tr>
      <w:tr w:rsidR="00C15238" w:rsidRPr="00FC6248" w:rsidTr="00C15238">
        <w:trPr>
          <w:gridAfter w:val="1"/>
          <w:wAfter w:w="8" w:type="dxa"/>
          <w:trHeight w:val="1078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t>Посадові обов’язки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службового листування: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інформації та матеріалів для службового листування;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підготовка </w:t>
            </w:r>
            <w:proofErr w:type="spellStart"/>
            <w:r>
              <w:t>проєктів</w:t>
            </w:r>
            <w:proofErr w:type="spellEnd"/>
            <w:r>
              <w:t xml:space="preserve"> відповідей на запити, звернення тощо;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і подання встановлених форм звітності, аналізів і узагальнень на вимогу органів державної влади з питань, що належать до компетенції відділу.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 Здійснення заходів з питань діловодства: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завдань з питань перевірки стану організації роботи з ведення діловодства та службового листування у структурних підрозділах суду;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участь в організаційних заходах скликання зборів суддів, оперативних нарад та загальних зборів працівників апарату суду;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протоколів засідань в межах наданої компетенції.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заходів з питань інформаційно-аналітичної діяльності: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виконання роботи з питань своєчасного доведення до відома (в т.ч. під розписку) працівників суду про зміст протоколів, рішень та наказів (розпоряджень) керівництва суду;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оформлення і надання копій (витягів) розпорядчих документів на паперових або електронних носіях у межах визначених повноважень;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організація бібліотечно-інформаційної роботи в суді; 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систематизація законодавства та судової практики;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ведення контрольних кодексів, облік та зберігання таких документів; 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інформування суддів та працівників апарату суду про зміни в чинному законодавстві України та судовій практиці судових органів вищого рівня;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підготовка узагальнень по розгляду судом справ різних категорій;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- інформаційно-аналітична робота з інших напрямів діяльності суду відповідно до плану роботи суду.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Виконання завдань з питань судових доручень: 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- участь у веденні роботи з питань доручень суду </w:t>
            </w:r>
            <w:r>
              <w:lastRenderedPageBreak/>
              <w:t>про виконання судами інших держав окремих процесуальних дій, клопотань про визнання та виконання рішень суду на території інших держав та доручень судів іноземних держав відповідно до чинного законодавства.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Систематичне опрацювання релевантної нормативно-правової бази та іншої методичної інформації з питань діловодства суду, в тому числі з метою підвищення рівня професійної компетентності, необхідних для якісного виконання посадових обов’язків.</w:t>
            </w:r>
          </w:p>
          <w:p w:rsidR="005436F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Здійснення в межах компетенції та відповідно до вимог діловодства своєчасної та належної реєстрації, обліку та зберігання документів в номенклатурних справах відділу, підготовка відповідних справ за минулі роки для передання до архіву суду.</w:t>
            </w:r>
          </w:p>
          <w:p w:rsidR="00A71F36" w:rsidRPr="00BE4D24" w:rsidRDefault="005436F4" w:rsidP="005436F4">
            <w:pPr>
              <w:tabs>
                <w:tab w:val="left" w:pos="461"/>
              </w:tabs>
              <w:autoSpaceDE w:val="0"/>
              <w:autoSpaceDN w:val="0"/>
              <w:adjustRightInd w:val="0"/>
              <w:ind w:firstLine="459"/>
              <w:jc w:val="both"/>
            </w:pPr>
            <w:r>
              <w:t>Виконання інших завдань та функцій відділу за визначенням безпосереднього керівника, пов’язаних із забезпеченням роботи структурного підрозділу згідно з відповідним Положенням.</w:t>
            </w:r>
          </w:p>
        </w:tc>
      </w:tr>
      <w:tr w:rsidR="00C15238" w:rsidRPr="0074066F" w:rsidTr="00C15238">
        <w:trPr>
          <w:gridAfter w:val="1"/>
          <w:wAfter w:w="8" w:type="dxa"/>
          <w:trHeight w:val="79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 w:rsidRPr="0074066F">
              <w:rPr>
                <w:b/>
              </w:rPr>
              <w:lastRenderedPageBreak/>
              <w:t>Умови оплати праці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46" w:rsidRPr="00F0702C" w:rsidRDefault="000E5546" w:rsidP="000640CB">
            <w:pPr>
              <w:pStyle w:val="a8"/>
              <w:numPr>
                <w:ilvl w:val="0"/>
                <w:numId w:val="18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посадовий оклад - </w:t>
            </w:r>
            <w:r w:rsidR="006309A9" w:rsidRPr="006309A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5368 грн.</w:t>
            </w:r>
            <w:r w:rsidR="00613D46"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B71720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надбавки, доплати, премії та компенсації відповідно до стат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52 Закону України "Про державну службу"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C15238" w:rsidRPr="00C15238" w:rsidRDefault="00B71720" w:rsidP="000640CB">
            <w:pPr>
              <w:pStyle w:val="a8"/>
              <w:numPr>
                <w:ilvl w:val="0"/>
                <w:numId w:val="18"/>
              </w:numPr>
              <w:ind w:left="34" w:firstLine="0"/>
              <w:jc w:val="both"/>
              <w:rPr>
                <w:sz w:val="24"/>
                <w:szCs w:val="24"/>
                <w:lang w:val="uk-UA"/>
              </w:rPr>
            </w:pP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надбавки до посадового окладу за ранг </w:t>
            </w:r>
            <w:r>
              <w:rPr>
                <w:rStyle w:val="212pt"/>
                <w:rFonts w:eastAsia="Calibri"/>
              </w:rPr>
              <w:t>державного службовця відповідно до постанови</w:t>
            </w:r>
            <w:r w:rsidRPr="00F070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Style w:val="212pt"/>
                <w:rFonts w:eastAsia="Calibri"/>
              </w:rPr>
              <w:t>Кабінету Міністрів України від 18 січня 2017 року № 15 «Питання оплати праці працівників державних органів» (із змінами)</w:t>
            </w:r>
          </w:p>
        </w:tc>
      </w:tr>
      <w:tr w:rsidR="00C15238" w:rsidRPr="0074066F" w:rsidTr="00C15238">
        <w:trPr>
          <w:gridAfter w:val="1"/>
          <w:wAfter w:w="8" w:type="dxa"/>
          <w:trHeight w:val="906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C15238" w:rsidP="00C15238">
            <w:pPr>
              <w:rPr>
                <w:b/>
              </w:rPr>
            </w:pPr>
            <w:r>
              <w:rPr>
                <w:b/>
              </w:rPr>
              <w:t>І</w:t>
            </w:r>
            <w:r w:rsidRPr="005132C5">
              <w:rPr>
                <w:b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Default="00140C82" w:rsidP="00AC41B5">
            <w:pPr>
              <w:jc w:val="both"/>
            </w:pPr>
            <w:r>
              <w:t>Строкове призначення:</w:t>
            </w:r>
          </w:p>
          <w:p w:rsidR="004A5CD9" w:rsidRDefault="004A5CD9" w:rsidP="00AC41B5">
            <w:pPr>
              <w:jc w:val="both"/>
            </w:pPr>
          </w:p>
          <w:p w:rsidR="004A5CD9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 w:rsidRPr="00140C82">
              <w:t>на період дії воєнного стану та до дня визначення переможця конкурсу на відповідну посаду після припинення чи скасування воєнного стану</w:t>
            </w:r>
            <w:r>
              <w:t>;</w:t>
            </w:r>
          </w:p>
          <w:p w:rsidR="00140C82" w:rsidRPr="00FC6248" w:rsidRDefault="00140C82" w:rsidP="00140C82">
            <w:pPr>
              <w:pStyle w:val="ac"/>
              <w:numPr>
                <w:ilvl w:val="0"/>
                <w:numId w:val="18"/>
              </w:numPr>
              <w:jc w:val="both"/>
            </w:pPr>
            <w:r>
              <w:t>г</w:t>
            </w:r>
            <w:r w:rsidRPr="00140C82">
              <w:t>раничний строк перебування на посаді, призначення на яку відбулося на період дії воєнного стану, становить 12 місяців з дня припинення чи скасування воєнного стану.</w:t>
            </w:r>
          </w:p>
        </w:tc>
      </w:tr>
      <w:tr w:rsidR="00C15238" w:rsidRPr="0074066F" w:rsidTr="00CC0C7D">
        <w:trPr>
          <w:gridAfter w:val="1"/>
          <w:wAfter w:w="8" w:type="dxa"/>
          <w:trHeight w:val="630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38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20" w:rsidRPr="00E1028B" w:rsidRDefault="006C51A3" w:rsidP="00B71720">
            <w:pPr>
              <w:widowControl w:val="0"/>
              <w:numPr>
                <w:ilvl w:val="0"/>
                <w:numId w:val="24"/>
              </w:numPr>
              <w:tabs>
                <w:tab w:val="left" w:pos="485"/>
              </w:tabs>
              <w:spacing w:line="274" w:lineRule="exact"/>
              <w:ind w:firstLine="742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заповнену особову картку встановленого зразка</w:t>
            </w:r>
            <w:r w:rsidR="00B71720" w:rsidRPr="00E1028B">
              <w:rPr>
                <w:color w:val="000000"/>
                <w:lang w:bidi="uk-UA"/>
              </w:rPr>
              <w:t>;</w:t>
            </w:r>
          </w:p>
          <w:p w:rsidR="006C51A3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наявність громадянства України</w:t>
            </w:r>
            <w:r w:rsidR="00D04E3D">
              <w:rPr>
                <w:color w:val="000000"/>
                <w:lang w:bidi="uk-UA"/>
              </w:rPr>
              <w:t>;</w:t>
            </w:r>
          </w:p>
          <w:p w:rsidR="004A5CD9" w:rsidRPr="006C51A3" w:rsidRDefault="006C51A3" w:rsidP="006C51A3">
            <w:pPr>
              <w:pStyle w:val="ac"/>
              <w:widowControl w:val="0"/>
              <w:numPr>
                <w:ilvl w:val="0"/>
                <w:numId w:val="24"/>
              </w:numPr>
              <w:spacing w:after="60" w:line="240" w:lineRule="exact"/>
              <w:jc w:val="both"/>
              <w:rPr>
                <w:color w:val="000000"/>
                <w:sz w:val="26"/>
                <w:szCs w:val="26"/>
                <w:lang w:bidi="uk-UA"/>
              </w:rPr>
            </w:pPr>
            <w:r w:rsidRPr="006C51A3">
              <w:rPr>
                <w:color w:val="000000"/>
                <w:lang w:bidi="uk-UA"/>
              </w:rPr>
              <w:t>документ, що підтверджу</w:t>
            </w:r>
            <w:r>
              <w:rPr>
                <w:color w:val="000000"/>
                <w:lang w:bidi="uk-UA"/>
              </w:rPr>
              <w:t>є</w:t>
            </w:r>
            <w:r w:rsidRPr="006C51A3">
              <w:rPr>
                <w:color w:val="000000"/>
                <w:lang w:bidi="uk-UA"/>
              </w:rPr>
              <w:t xml:space="preserve"> </w:t>
            </w:r>
            <w:r w:rsidR="00B71720" w:rsidRPr="006C51A3">
              <w:rPr>
                <w:color w:val="000000"/>
                <w:lang w:bidi="uk-UA"/>
              </w:rPr>
              <w:t>наявн</w:t>
            </w:r>
            <w:r>
              <w:rPr>
                <w:color w:val="000000"/>
                <w:lang w:bidi="uk-UA"/>
              </w:rPr>
              <w:t>і</w:t>
            </w:r>
            <w:r w:rsidR="00B71720" w:rsidRPr="006C51A3">
              <w:rPr>
                <w:color w:val="000000"/>
                <w:lang w:bidi="uk-UA"/>
              </w:rPr>
              <w:t>ст</w:t>
            </w:r>
            <w:r>
              <w:rPr>
                <w:color w:val="000000"/>
                <w:lang w:bidi="uk-UA"/>
              </w:rPr>
              <w:t xml:space="preserve">ь </w:t>
            </w:r>
            <w:r w:rsidR="00B71720" w:rsidRPr="006C51A3">
              <w:rPr>
                <w:color w:val="000000"/>
                <w:lang w:bidi="uk-UA"/>
              </w:rPr>
              <w:t>відповідного ступеня вищої освіти</w:t>
            </w:r>
            <w:r w:rsidR="00D04E3D">
              <w:rPr>
                <w:color w:val="000000"/>
                <w:lang w:bidi="uk-UA"/>
              </w:rPr>
              <w:t>.</w:t>
            </w: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</w:p>
          <w:p w:rsidR="007A53A3" w:rsidRDefault="007A53A3" w:rsidP="004E388E">
            <w:pPr>
              <w:widowControl w:val="0"/>
              <w:ind w:firstLine="743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 xml:space="preserve">Документи подаються </w:t>
            </w:r>
            <w:r w:rsidR="00D04E3D">
              <w:rPr>
                <w:rFonts w:eastAsia="Arial Unicode MS"/>
                <w:color w:val="000000"/>
                <w:lang w:bidi="uk-UA"/>
              </w:rPr>
              <w:t xml:space="preserve">особою особисто </w:t>
            </w:r>
            <w:r>
              <w:rPr>
                <w:rFonts w:eastAsia="Arial Unicode MS"/>
                <w:color w:val="000000"/>
                <w:lang w:bidi="uk-UA"/>
              </w:rPr>
              <w:t xml:space="preserve">за адресою: 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м. Ужгород, вул. Загорська, буд. № 53 </w:t>
            </w:r>
            <w:proofErr w:type="spellStart"/>
            <w:r w:rsidRPr="007A53A3">
              <w:rPr>
                <w:rFonts w:eastAsia="Arial Unicode MS"/>
                <w:color w:val="000000"/>
                <w:lang w:bidi="uk-UA"/>
              </w:rPr>
              <w:t>каб</w:t>
            </w:r>
            <w:proofErr w:type="spellEnd"/>
            <w:r w:rsidRPr="007A53A3">
              <w:rPr>
                <w:rFonts w:eastAsia="Arial Unicode MS"/>
                <w:color w:val="000000"/>
                <w:lang w:bidi="uk-UA"/>
              </w:rPr>
              <w:t>. №35.</w:t>
            </w:r>
          </w:p>
          <w:p w:rsidR="007A53A3" w:rsidRDefault="00D04E3D" w:rsidP="004E388E">
            <w:pPr>
              <w:widowControl w:val="0"/>
              <w:ind w:firstLine="743"/>
              <w:jc w:val="both"/>
            </w:pPr>
            <w:r>
              <w:rPr>
                <w:rFonts w:eastAsia="Arial Unicode MS"/>
                <w:color w:val="000000"/>
                <w:lang w:bidi="uk-UA"/>
              </w:rPr>
              <w:t>Документи</w:t>
            </w:r>
            <w:r w:rsidR="004A5CD9">
              <w:rPr>
                <w:rFonts w:eastAsia="Arial Unicode MS"/>
                <w:color w:val="000000"/>
                <w:lang w:bidi="uk-UA"/>
              </w:rPr>
              <w:t xml:space="preserve"> 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прийма</w:t>
            </w:r>
            <w:r>
              <w:rPr>
                <w:rFonts w:eastAsia="Arial Unicode MS"/>
                <w:color w:val="000000"/>
                <w:lang w:bidi="uk-UA"/>
              </w:rPr>
              <w:t>ю</w:t>
            </w:r>
            <w:r w:rsidR="00B71720" w:rsidRPr="00E1028B">
              <w:rPr>
                <w:rFonts w:eastAsia="Arial Unicode MS"/>
                <w:color w:val="000000"/>
                <w:lang w:bidi="uk-UA"/>
              </w:rPr>
              <w:t>ться</w:t>
            </w:r>
            <w:r w:rsidR="00140C82">
              <w:rPr>
                <w:rFonts w:eastAsia="Arial Unicode MS"/>
                <w:color w:val="000000"/>
                <w:lang w:bidi="uk-UA"/>
              </w:rPr>
              <w:t xml:space="preserve"> щоденно</w:t>
            </w:r>
            <w:r>
              <w:rPr>
                <w:rFonts w:eastAsia="Arial Unicode MS"/>
                <w:color w:val="000000"/>
                <w:lang w:bidi="uk-UA"/>
              </w:rPr>
              <w:t xml:space="preserve"> з одночасним </w:t>
            </w:r>
            <w:r w:rsidRPr="007A53A3">
              <w:rPr>
                <w:rFonts w:eastAsia="Arial Unicode MS"/>
                <w:color w:val="000000"/>
                <w:lang w:bidi="uk-UA"/>
              </w:rPr>
              <w:t>проведення</w:t>
            </w:r>
            <w:r>
              <w:rPr>
                <w:rFonts w:eastAsia="Arial Unicode MS"/>
                <w:color w:val="000000"/>
                <w:lang w:bidi="uk-UA"/>
              </w:rPr>
              <w:t>м</w:t>
            </w:r>
            <w:r w:rsidRPr="007A53A3">
              <w:rPr>
                <w:rFonts w:eastAsia="Arial Unicode MS"/>
                <w:color w:val="000000"/>
                <w:lang w:bidi="uk-UA"/>
              </w:rPr>
              <w:t xml:space="preserve"> співбесіди за фізичної присутності </w:t>
            </w:r>
            <w:r>
              <w:rPr>
                <w:rFonts w:eastAsia="Arial Unicode MS"/>
                <w:color w:val="000000"/>
                <w:lang w:bidi="uk-UA"/>
              </w:rPr>
              <w:t>особи</w:t>
            </w:r>
            <w:r w:rsidR="007A53A3">
              <w:rPr>
                <w:rFonts w:eastAsia="Arial Unicode MS"/>
                <w:color w:val="000000"/>
                <w:lang w:bidi="uk-UA"/>
              </w:rPr>
              <w:t>, у робочі години суду: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 xml:space="preserve">Пн-Пт з </w:t>
            </w:r>
            <w:r w:rsidRPr="007A53A3">
              <w:rPr>
                <w:color w:val="FF0000"/>
              </w:rPr>
              <w:t>08:00</w:t>
            </w:r>
            <w:r>
              <w:t xml:space="preserve"> до </w:t>
            </w:r>
            <w:r w:rsidRPr="007A53A3">
              <w:rPr>
                <w:color w:val="FF0000"/>
              </w:rPr>
              <w:t>17:00</w:t>
            </w:r>
            <w:r>
              <w:t xml:space="preserve"> год; </w:t>
            </w:r>
          </w:p>
          <w:p w:rsid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lastRenderedPageBreak/>
              <w:t xml:space="preserve">перерва з </w:t>
            </w:r>
            <w:r w:rsidRPr="007A53A3">
              <w:rPr>
                <w:color w:val="FF0000"/>
              </w:rPr>
              <w:t>12:00</w:t>
            </w:r>
            <w:r>
              <w:t xml:space="preserve"> до </w:t>
            </w:r>
            <w:r w:rsidRPr="007A53A3">
              <w:rPr>
                <w:color w:val="FF0000"/>
              </w:rPr>
              <w:t>13:00</w:t>
            </w:r>
            <w:r>
              <w:t xml:space="preserve"> год; </w:t>
            </w:r>
          </w:p>
          <w:p w:rsidR="00C15238" w:rsidRPr="007A53A3" w:rsidRDefault="007A53A3" w:rsidP="007A53A3">
            <w:pPr>
              <w:pStyle w:val="ac"/>
              <w:widowControl w:val="0"/>
              <w:numPr>
                <w:ilvl w:val="0"/>
                <w:numId w:val="18"/>
              </w:numPr>
              <w:jc w:val="both"/>
            </w:pPr>
            <w:r>
              <w:t>Сб-Нд – вихідний.</w:t>
            </w:r>
          </w:p>
        </w:tc>
      </w:tr>
      <w:tr w:rsidR="005E239E" w:rsidRPr="0074066F" w:rsidTr="004A5CD9">
        <w:trPr>
          <w:gridAfter w:val="1"/>
          <w:wAfter w:w="8" w:type="dxa"/>
          <w:trHeight w:val="1144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D04E3D" w:rsidRDefault="005E239E" w:rsidP="004A5CD9">
            <w:pPr>
              <w:rPr>
                <w:b/>
                <w:bCs/>
              </w:rPr>
            </w:pPr>
            <w:r w:rsidRPr="00D04E3D">
              <w:rPr>
                <w:rStyle w:val="212pt"/>
                <w:b/>
                <w:bCs/>
                <w:color w:val="auto"/>
              </w:rPr>
              <w:lastRenderedPageBreak/>
              <w:t>Додаткові (необов’язкові) документи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Default="00D04E3D" w:rsidP="004A5CD9">
            <w:pPr>
              <w:ind w:firstLine="742"/>
              <w:jc w:val="both"/>
              <w:rPr>
                <w:rFonts w:eastAsia="Arial Unicode MS"/>
                <w:color w:val="000000"/>
                <w:lang w:bidi="uk-UA"/>
              </w:rPr>
            </w:pPr>
            <w:r>
              <w:rPr>
                <w:rFonts w:eastAsia="Arial Unicode MS"/>
                <w:color w:val="000000"/>
                <w:lang w:bidi="uk-UA"/>
              </w:rPr>
              <w:t>з</w:t>
            </w:r>
            <w:r w:rsidR="005E239E" w:rsidRPr="00FC3094">
              <w:rPr>
                <w:rFonts w:eastAsia="Arial Unicode MS"/>
                <w:color w:val="000000"/>
                <w:lang w:bidi="uk-UA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  <w:r>
              <w:rPr>
                <w:rFonts w:eastAsia="Arial Unicode MS"/>
                <w:color w:val="000000"/>
                <w:lang w:bidi="uk-UA"/>
              </w:rPr>
              <w:t>;</w:t>
            </w:r>
          </w:p>
          <w:p w:rsidR="00140C82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к</w:t>
            </w:r>
            <w:r w:rsidR="00140C82" w:rsidRPr="004A5CD9">
              <w:rPr>
                <w:color w:val="000000"/>
                <w:lang w:bidi="uk-UA"/>
              </w:rPr>
              <w:t>опі</w:t>
            </w:r>
            <w:r w:rsidR="007A53A3">
              <w:rPr>
                <w:color w:val="000000"/>
                <w:lang w:bidi="uk-UA"/>
              </w:rPr>
              <w:t>я</w:t>
            </w:r>
            <w:r w:rsidR="00140C82" w:rsidRPr="004A5CD9">
              <w:rPr>
                <w:color w:val="000000"/>
                <w:lang w:bidi="uk-UA"/>
              </w:rPr>
              <w:t xml:space="preserve"> </w:t>
            </w:r>
            <w:r w:rsidR="00140C82">
              <w:rPr>
                <w:color w:val="000000"/>
                <w:lang w:bidi="uk-UA"/>
              </w:rPr>
              <w:t>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</w:t>
            </w:r>
            <w:r>
              <w:rPr>
                <w:color w:val="000000"/>
                <w:lang w:bidi="uk-UA"/>
              </w:rPr>
              <w:t>;</w:t>
            </w:r>
          </w:p>
          <w:p w:rsidR="00D04E3D" w:rsidRPr="007A53A3" w:rsidRDefault="00D04E3D" w:rsidP="007A53A3">
            <w:pPr>
              <w:ind w:firstLine="742"/>
              <w:jc w:val="both"/>
              <w:rPr>
                <w:color w:val="000000"/>
                <w:lang w:bidi="uk-UA"/>
              </w:rPr>
            </w:pPr>
            <w:r>
              <w:rPr>
                <w:color w:val="000000"/>
                <w:lang w:bidi="uk-UA"/>
              </w:rPr>
              <w:t>Інші документи, за бажанням особи.</w:t>
            </w:r>
          </w:p>
        </w:tc>
      </w:tr>
      <w:tr w:rsidR="005E239E" w:rsidRPr="0074066F" w:rsidTr="00C15238">
        <w:trPr>
          <w:gridAfter w:val="1"/>
          <w:wAfter w:w="8" w:type="dxa"/>
          <w:trHeight w:val="1399"/>
        </w:trPr>
        <w:tc>
          <w:tcPr>
            <w:tcW w:w="3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140C82" w:rsidP="00C15238">
            <w:pPr>
              <w:rPr>
                <w:b/>
              </w:rPr>
            </w:pPr>
            <w:r w:rsidRPr="00140C82">
              <w:rPr>
                <w:b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C15238" w:rsidRDefault="001D1F60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МИКУЛАНИНЕЦЬ Роман Володимирович</w:t>
            </w:r>
            <w:r w:rsidR="005E239E" w:rsidRPr="00C15238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5E239E" w:rsidRPr="00C15238" w:rsidRDefault="005E239E" w:rsidP="00C15238">
            <w:pPr>
              <w:pStyle w:val="a8"/>
              <w:rPr>
                <w:rFonts w:ascii="Times New Roman" w:hAnsi="Times New Roman" w:cs="Times New Roman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>тел.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15238">
              <w:rPr>
                <w:rFonts w:ascii="Times New Roman" w:hAnsi="Times New Roman" w:cs="Times New Roman"/>
                <w:lang w:val="uk-UA"/>
              </w:rPr>
              <w:t>№ (0312)644704</w:t>
            </w:r>
          </w:p>
          <w:p w:rsidR="005E239E" w:rsidRPr="00C15238" w:rsidRDefault="005E239E" w:rsidP="00C15238">
            <w:pPr>
              <w:pStyle w:val="a8"/>
              <w:rPr>
                <w:sz w:val="24"/>
                <w:szCs w:val="24"/>
                <w:lang w:val="uk-UA"/>
              </w:rPr>
            </w:pPr>
            <w:r w:rsidRPr="00C15238">
              <w:rPr>
                <w:rFonts w:ascii="Times New Roman" w:hAnsi="Times New Roman" w:cs="Times New Roman"/>
                <w:lang w:val="uk-UA"/>
              </w:rPr>
              <w:t xml:space="preserve">е/а: </w:t>
            </w:r>
            <w:hyperlink r:id="rId8" w:history="1"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hrm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@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ug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zk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court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gov</w:t>
              </w:r>
              <w:r w:rsidRPr="00C15238">
                <w:rPr>
                  <w:rStyle w:val="a6"/>
                  <w:rFonts w:ascii="Times New Roman" w:hAnsi="Times New Roman" w:cs="Times New Roman"/>
                </w:rPr>
                <w:t>.</w:t>
              </w:r>
              <w:r w:rsidRPr="00C15238">
                <w:rPr>
                  <w:rStyle w:val="a6"/>
                  <w:rFonts w:ascii="Times New Roman" w:hAnsi="Times New Roman" w:cs="Times New Roman"/>
                  <w:lang w:val="en-US"/>
                </w:rPr>
                <w:t>ua</w:t>
              </w:r>
            </w:hyperlink>
          </w:p>
        </w:tc>
      </w:tr>
      <w:tr w:rsidR="005E239E" w:rsidRPr="0074066F" w:rsidTr="00C15238">
        <w:trPr>
          <w:trHeight w:val="459"/>
        </w:trPr>
        <w:tc>
          <w:tcPr>
            <w:tcW w:w="99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39E" w:rsidRPr="0074066F" w:rsidRDefault="005E239E" w:rsidP="00C15238">
            <w:pPr>
              <w:jc w:val="center"/>
              <w:rPr>
                <w:b/>
              </w:rPr>
            </w:pPr>
            <w:r w:rsidRPr="0074066F">
              <w:rPr>
                <w:b/>
                <w:bCs/>
              </w:rPr>
              <w:t>КВАЛІФІКАЦІЙНІ ВИМОГИ</w:t>
            </w:r>
          </w:p>
        </w:tc>
      </w:tr>
      <w:tr w:rsidR="005E239E" w:rsidRPr="0074066F" w:rsidTr="00C15238">
        <w:trPr>
          <w:gridAfter w:val="1"/>
          <w:wAfter w:w="8" w:type="dxa"/>
          <w:trHeight w:val="65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1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Освіта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0116B2" w:rsidRDefault="005E239E" w:rsidP="002504EE">
            <w:pPr>
              <w:jc w:val="both"/>
            </w:pPr>
            <w:r w:rsidRPr="000116B2">
              <w:t>вищ</w:t>
            </w:r>
            <w:r w:rsidR="002504EE">
              <w:t>а</w:t>
            </w:r>
            <w:r w:rsidRPr="000116B2">
              <w:t xml:space="preserve"> освіт</w:t>
            </w:r>
            <w:r w:rsidR="002504EE">
              <w:t>а</w:t>
            </w:r>
            <w:r w:rsidRPr="000116B2">
              <w:t xml:space="preserve"> </w:t>
            </w:r>
            <w:r w:rsidR="002504EE">
              <w:t xml:space="preserve">за освітнім ступенем </w:t>
            </w:r>
            <w:r w:rsidRPr="000116B2">
              <w:t>не нижче молодшого бакалавра або бакалавра в галузі знань «Право»</w:t>
            </w:r>
          </w:p>
        </w:tc>
      </w:tr>
      <w:tr w:rsidR="005E239E" w:rsidRPr="0074066F" w:rsidTr="00C15238">
        <w:trPr>
          <w:gridAfter w:val="1"/>
          <w:wAfter w:w="8" w:type="dxa"/>
          <w:trHeight w:val="365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Досвід роботи</w:t>
            </w:r>
            <w:r w:rsidRPr="0074066F">
              <w:rPr>
                <w:b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3D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не потребує</w:t>
            </w:r>
          </w:p>
        </w:tc>
      </w:tr>
      <w:tr w:rsidR="005E239E" w:rsidRPr="0074066F" w:rsidTr="00C15238">
        <w:trPr>
          <w:gridAfter w:val="1"/>
          <w:wAfter w:w="8" w:type="dxa"/>
          <w:trHeight w:val="37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5E239E" w:rsidRDefault="005E239E" w:rsidP="005E239E">
            <w:pPr>
              <w:jc w:val="center"/>
              <w:rPr>
                <w:b/>
              </w:rPr>
            </w:pPr>
            <w:r w:rsidRPr="005E239E">
              <w:rPr>
                <w:b/>
              </w:rPr>
              <w:t>3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74066F" w:rsidRDefault="005E239E" w:rsidP="00C15238">
            <w:pPr>
              <w:rPr>
                <w:b/>
              </w:rPr>
            </w:pPr>
            <w:r w:rsidRPr="0074066F">
              <w:rPr>
                <w:b/>
              </w:rPr>
              <w:t>Володіння державною мовою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9E" w:rsidRPr="00613D46" w:rsidRDefault="005E239E" w:rsidP="00C15238">
            <w:pPr>
              <w:jc w:val="both"/>
            </w:pPr>
            <w:r w:rsidRPr="00613D46">
              <w:t xml:space="preserve">вільне володіння державною мовою 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323"/>
        </w:trPr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F21C8">
              <w:rPr>
                <w:rFonts w:ascii="Times New Roman" w:hAnsi="Times New Roman"/>
                <w:b/>
                <w:sz w:val="24"/>
                <w:szCs w:val="24"/>
              </w:rPr>
              <w:t>ВИМОГИ ДО КОМПЕТЕНТНОСТІ</w:t>
            </w:r>
          </w:p>
        </w:tc>
      </w:tr>
      <w:tr w:rsidR="005E239E" w:rsidRPr="001F21C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  <w:vAlign w:val="center"/>
          </w:tcPr>
          <w:p w:rsidR="005E239E" w:rsidRPr="001F21C8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  <w:vAlign w:val="center"/>
          </w:tcPr>
          <w:p w:rsidR="005E239E" w:rsidRPr="001F21C8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Компетентності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457"/>
        </w:trPr>
        <w:tc>
          <w:tcPr>
            <w:tcW w:w="678" w:type="dxa"/>
            <w:shd w:val="clear" w:color="auto" w:fill="auto"/>
          </w:tcPr>
          <w:p w:rsidR="005E239E" w:rsidRPr="00A71F36" w:rsidRDefault="005E239E" w:rsidP="00C15238">
            <w:pPr>
              <w:pStyle w:val="rvps2"/>
              <w:spacing w:before="0"/>
              <w:rPr>
                <w:b/>
                <w:bCs/>
                <w:lang w:val="uk-UA"/>
              </w:rPr>
            </w:pPr>
            <w:r w:rsidRPr="00A71F36">
              <w:rPr>
                <w:b/>
                <w:bCs/>
              </w:rPr>
              <w:t xml:space="preserve">   </w:t>
            </w:r>
            <w:r w:rsidR="00E24F77">
              <w:rPr>
                <w:b/>
                <w:bCs/>
                <w:lang w:val="uk-UA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795C46" w:rsidRDefault="002504EE" w:rsidP="00694032">
            <w:pPr>
              <w:rPr>
                <w:b/>
              </w:rPr>
            </w:pPr>
            <w:r>
              <w:rPr>
                <w:rStyle w:val="20"/>
                <w:b/>
                <w:color w:val="auto"/>
              </w:rPr>
              <w:t>Досягнення результатів</w:t>
            </w:r>
          </w:p>
        </w:tc>
        <w:tc>
          <w:tcPr>
            <w:tcW w:w="6117" w:type="dxa"/>
            <w:shd w:val="clear" w:color="auto" w:fill="auto"/>
          </w:tcPr>
          <w:p w:rsidR="005E239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до чіткого бачення результату діяльності;</w:t>
            </w:r>
          </w:p>
          <w:p w:rsidR="002504EE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фокусувати зусилля для досягнення результату діяльності;</w:t>
            </w:r>
          </w:p>
          <w:p w:rsidR="002504EE" w:rsidRPr="00694032" w:rsidRDefault="002504EE" w:rsidP="00C15238">
            <w:pPr>
              <w:pStyle w:val="a8"/>
              <w:numPr>
                <w:ilvl w:val="0"/>
                <w:numId w:val="19"/>
              </w:numPr>
              <w:ind w:left="0" w:firstLine="49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запобігати та ефективно долати перешкоди.</w:t>
            </w:r>
          </w:p>
        </w:tc>
      </w:tr>
      <w:tr w:rsidR="005E239E" w:rsidRPr="000E1E99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A71F36" w:rsidRDefault="00E24F77" w:rsidP="00C15238">
            <w:pPr>
              <w:pStyle w:val="rvps2"/>
              <w:spacing w:before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2504EE" w:rsidP="00C15238">
            <w:pPr>
              <w:pStyle w:val="rvps2"/>
              <w:spacing w:before="0"/>
              <w:rPr>
                <w:b/>
              </w:rPr>
            </w:pPr>
            <w:r>
              <w:rPr>
                <w:rStyle w:val="20"/>
                <w:b/>
                <w:color w:val="auto"/>
              </w:rPr>
              <w:t>Відповідальність</w:t>
            </w:r>
          </w:p>
        </w:tc>
        <w:tc>
          <w:tcPr>
            <w:tcW w:w="6117" w:type="dxa"/>
            <w:shd w:val="clear" w:color="auto" w:fill="auto"/>
          </w:tcPr>
          <w:p w:rsidR="005E239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важливості якісного виконання своїх посадових обов’язків з дотриманням строків та встановлення процедур;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  <w:rPr>
                <w:rStyle w:val="20"/>
                <w:color w:val="auto"/>
                <w:lang w:bidi="ar-SA"/>
              </w:rPr>
            </w:pPr>
            <w:r>
              <w:rPr>
                <w:rStyle w:val="2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2504EE" w:rsidRPr="00694032" w:rsidRDefault="002504EE" w:rsidP="00680D1F">
            <w:pPr>
              <w:widowControl w:val="0"/>
              <w:numPr>
                <w:ilvl w:val="0"/>
                <w:numId w:val="20"/>
              </w:numPr>
              <w:tabs>
                <w:tab w:val="left" w:pos="-108"/>
              </w:tabs>
              <w:spacing w:line="274" w:lineRule="exact"/>
              <w:jc w:val="both"/>
            </w:pPr>
            <w:r>
              <w:rPr>
                <w:rStyle w:val="20"/>
              </w:rPr>
              <w:t xml:space="preserve">здатність брати на себе </w:t>
            </w:r>
            <w:proofErr w:type="spellStart"/>
            <w:r>
              <w:rPr>
                <w:rStyle w:val="20"/>
              </w:rPr>
              <w:t>зобов</w:t>
            </w:r>
            <w:proofErr w:type="spellEnd"/>
            <w:r w:rsidRPr="002504EE">
              <w:rPr>
                <w:rStyle w:val="20"/>
                <w:lang w:val="ru-RU"/>
              </w:rPr>
              <w:t>’</w:t>
            </w:r>
            <w:proofErr w:type="spellStart"/>
            <w:r>
              <w:rPr>
                <w:rStyle w:val="20"/>
              </w:rPr>
              <w:t>язання</w:t>
            </w:r>
            <w:proofErr w:type="spellEnd"/>
            <w:r>
              <w:rPr>
                <w:rStyle w:val="20"/>
              </w:rPr>
              <w:t>, чітко їх  дотримуватись і виконувати</w:t>
            </w:r>
            <w:r w:rsidR="00F402B1">
              <w:rPr>
                <w:rStyle w:val="20"/>
              </w:rPr>
              <w:t>.</w:t>
            </w:r>
          </w:p>
        </w:tc>
      </w:tr>
      <w:tr w:rsidR="005E239E" w:rsidRPr="00FC6248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  <w:trHeight w:val="322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E24F7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88" w:type="dxa"/>
            <w:shd w:val="clear" w:color="auto" w:fill="auto"/>
          </w:tcPr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Цифрова</w:t>
            </w:r>
          </w:p>
          <w:p w:rsidR="005E239E" w:rsidRPr="00694032" w:rsidRDefault="005E239E" w:rsidP="00694032">
            <w:pPr>
              <w:spacing w:line="240" w:lineRule="exact"/>
              <w:rPr>
                <w:b/>
              </w:rPr>
            </w:pPr>
            <w:r w:rsidRPr="00694032">
              <w:rPr>
                <w:b/>
                <w:color w:val="000000"/>
                <w:lang w:bidi="uk-UA"/>
              </w:rPr>
              <w:t>грамотність</w:t>
            </w:r>
          </w:p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117" w:type="dxa"/>
            <w:shd w:val="clear" w:color="auto" w:fill="auto"/>
          </w:tcPr>
          <w:p w:rsidR="005E239E" w:rsidRPr="00B71720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5E239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35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5E239E" w:rsidRPr="002504EE" w:rsidRDefault="005E239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працювати з документами в різних цифрових форматах; зберігати, накопичувати, </w:t>
            </w:r>
            <w:r>
              <w:rPr>
                <w:color w:val="000000"/>
                <w:lang w:bidi="uk-UA"/>
              </w:rPr>
              <w:lastRenderedPageBreak/>
              <w:t>впорядковувати, архівувати цифрові ресурси та дані різних типів;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2504EE" w:rsidRPr="002504EE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обов’язків;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2504EE" w:rsidRPr="00613D46" w:rsidRDefault="002504EE" w:rsidP="00680D1F">
            <w:pPr>
              <w:widowControl w:val="0"/>
              <w:numPr>
                <w:ilvl w:val="0"/>
                <w:numId w:val="21"/>
              </w:numPr>
              <w:tabs>
                <w:tab w:val="left" w:pos="240"/>
              </w:tabs>
              <w:spacing w:line="274" w:lineRule="exact"/>
              <w:ind w:firstLine="601"/>
              <w:jc w:val="both"/>
            </w:pPr>
            <w:r>
              <w:rPr>
                <w:color w:val="000000"/>
                <w:lang w:bidi="uk-UA"/>
              </w:rPr>
              <w:t xml:space="preserve">здатність використовувати відкриті цифрові ресурси для власного професійного розвитку.   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9991" w:type="dxa"/>
            <w:gridSpan w:val="4"/>
            <w:shd w:val="clear" w:color="auto" w:fill="auto"/>
            <w:vAlign w:val="center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5C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7C65C0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Вимога</w:t>
            </w:r>
          </w:p>
        </w:tc>
        <w:tc>
          <w:tcPr>
            <w:tcW w:w="6117" w:type="dxa"/>
            <w:shd w:val="clear" w:color="auto" w:fill="auto"/>
          </w:tcPr>
          <w:p w:rsidR="005E239E" w:rsidRPr="007C65C0" w:rsidRDefault="005E239E" w:rsidP="005E239E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Компоненти вимоги</w:t>
            </w:r>
          </w:p>
        </w:tc>
      </w:tr>
      <w:tr w:rsidR="005E239E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5E239E" w:rsidRPr="005E239E" w:rsidRDefault="005E239E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239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88" w:type="dxa"/>
            <w:shd w:val="clear" w:color="auto" w:fill="auto"/>
          </w:tcPr>
          <w:p w:rsidR="005E239E" w:rsidRPr="00630C9F" w:rsidRDefault="005E239E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30C9F">
              <w:rPr>
                <w:rFonts w:ascii="Times New Roman" w:hAnsi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6117" w:type="dxa"/>
            <w:shd w:val="clear" w:color="auto" w:fill="auto"/>
          </w:tcPr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Конституція України;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Закон України «Про державну службу»; 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запобігання корупції»;</w:t>
            </w:r>
          </w:p>
          <w:p w:rsidR="008A1B9F" w:rsidRPr="008A1B9F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Закон України «Про захист персональних даних»;</w:t>
            </w:r>
          </w:p>
          <w:p w:rsidR="005E239E" w:rsidRPr="00A94CCD" w:rsidRDefault="008A1B9F" w:rsidP="008A1B9F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Міністерства юстиції України від 18.06.2015 № 1000/5 «Про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організаціях».</w:t>
            </w:r>
          </w:p>
        </w:tc>
      </w:tr>
      <w:tr w:rsidR="00ED4550" w:rsidRPr="007C65C0" w:rsidTr="00C152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8" w:type="dxa"/>
        </w:trPr>
        <w:tc>
          <w:tcPr>
            <w:tcW w:w="678" w:type="dxa"/>
            <w:shd w:val="clear" w:color="auto" w:fill="auto"/>
          </w:tcPr>
          <w:p w:rsidR="00ED4550" w:rsidRPr="005E239E" w:rsidRDefault="00ED4550" w:rsidP="00C15238">
            <w:pPr>
              <w:pStyle w:val="a7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88" w:type="dxa"/>
            <w:shd w:val="clear" w:color="auto" w:fill="auto"/>
          </w:tcPr>
          <w:p w:rsidR="00ED4550" w:rsidRPr="00630C9F" w:rsidRDefault="00ED4550" w:rsidP="00C15238">
            <w:pPr>
              <w:pStyle w:val="a7"/>
              <w:spacing w:before="0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Знання законодавства у сфері </w:t>
            </w:r>
          </w:p>
        </w:tc>
        <w:tc>
          <w:tcPr>
            <w:tcW w:w="6117" w:type="dxa"/>
            <w:shd w:val="clear" w:color="auto" w:fill="auto"/>
          </w:tcPr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Закон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«Про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судоустрій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 xml:space="preserve"> статус </w:t>
            </w:r>
            <w:proofErr w:type="spellStart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суддів</w:t>
            </w:r>
            <w:proofErr w:type="spellEnd"/>
            <w:r w:rsidRPr="00D2561A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/>
                <w:sz w:val="24"/>
                <w:szCs w:val="24"/>
                <w:lang w:val="uk-UA"/>
              </w:rPr>
              <w:t>-  процесуальних кодексів (КПК, ЦПК, КУпАП, Адміністративний кодекс України)</w:t>
            </w:r>
          </w:p>
          <w:p w:rsidR="008A1B9F" w:rsidRPr="00D2561A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56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Наказ Державної судової адміністрації України від 20.08.2019  № 814 «Про затвердження Інструкції з діловодства в місцевих та апеляційних судах України»;</w:t>
            </w:r>
          </w:p>
          <w:p w:rsidR="008A1B9F" w:rsidRDefault="008A1B9F" w:rsidP="008A1B9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A1B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Положення про автоматизовану систему документообігу суду затверджено Рішенням Ради суддів України  26.11.2010 № 30.</w:t>
            </w:r>
          </w:p>
        </w:tc>
      </w:tr>
    </w:tbl>
    <w:p w:rsidR="00B673FF" w:rsidRPr="00A94CCD" w:rsidRDefault="00B673FF" w:rsidP="00B673FF">
      <w:pPr>
        <w:ind w:right="-142"/>
        <w:jc w:val="both"/>
        <w:rPr>
          <w:iCs/>
        </w:rPr>
      </w:pPr>
    </w:p>
    <w:sectPr w:rsidR="00B673FF" w:rsidRPr="00A94CCD" w:rsidSect="00C15238">
      <w:headerReference w:type="even" r:id="rId9"/>
      <w:headerReference w:type="default" r:id="rId10"/>
      <w:pgSz w:w="11906" w:h="16838"/>
      <w:pgMar w:top="719" w:right="850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9F8" w:rsidRDefault="00B129F8">
      <w:r>
        <w:separator/>
      </w:r>
    </w:p>
  </w:endnote>
  <w:endnote w:type="continuationSeparator" w:id="0">
    <w:p w:rsidR="00B129F8" w:rsidRDefault="00B12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9F8" w:rsidRDefault="00B129F8">
      <w:r>
        <w:separator/>
      </w:r>
    </w:p>
  </w:footnote>
  <w:footnote w:type="continuationSeparator" w:id="0">
    <w:p w:rsidR="00B129F8" w:rsidRDefault="00B12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8696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FD" w:rsidRDefault="00586964" w:rsidP="00C1523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F5FF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926B3">
      <w:rPr>
        <w:rStyle w:val="ab"/>
        <w:noProof/>
      </w:rPr>
      <w:t>4</w:t>
    </w:r>
    <w:r>
      <w:rPr>
        <w:rStyle w:val="ab"/>
      </w:rPr>
      <w:fldChar w:fldCharType="end"/>
    </w:r>
  </w:p>
  <w:p w:rsidR="00BF5FFD" w:rsidRDefault="00BF5F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374D"/>
    <w:multiLevelType w:val="hybridMultilevel"/>
    <w:tmpl w:val="92684046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7260FE"/>
    <w:multiLevelType w:val="hybridMultilevel"/>
    <w:tmpl w:val="D6BC69F2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8197A"/>
    <w:multiLevelType w:val="hybridMultilevel"/>
    <w:tmpl w:val="2C0879AC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016B13"/>
    <w:multiLevelType w:val="multilevel"/>
    <w:tmpl w:val="FB6C19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35BAE"/>
    <w:multiLevelType w:val="multilevel"/>
    <w:tmpl w:val="F23C9E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913BF5"/>
    <w:multiLevelType w:val="hybridMultilevel"/>
    <w:tmpl w:val="E12C06D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DC70CF7"/>
    <w:multiLevelType w:val="hybridMultilevel"/>
    <w:tmpl w:val="38764FB0"/>
    <w:lvl w:ilvl="0" w:tplc="DD4C42BE">
      <w:numFmt w:val="bullet"/>
      <w:lvlText w:val="-"/>
      <w:lvlJc w:val="left"/>
      <w:pPr>
        <w:tabs>
          <w:tab w:val="num" w:pos="406"/>
        </w:tabs>
        <w:ind w:left="40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17E82"/>
    <w:multiLevelType w:val="hybridMultilevel"/>
    <w:tmpl w:val="9B0ED34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7C0A9B"/>
    <w:multiLevelType w:val="hybridMultilevel"/>
    <w:tmpl w:val="0DF61932"/>
    <w:lvl w:ilvl="0" w:tplc="DD4C42BE">
      <w:numFmt w:val="bullet"/>
      <w:lvlText w:val="-"/>
      <w:lvlJc w:val="left"/>
      <w:pPr>
        <w:tabs>
          <w:tab w:val="num" w:pos="226"/>
        </w:tabs>
        <w:ind w:left="22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E17747"/>
    <w:multiLevelType w:val="multilevel"/>
    <w:tmpl w:val="5470DA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7B282F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26DFC"/>
    <w:multiLevelType w:val="multilevel"/>
    <w:tmpl w:val="79A065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161A2F"/>
    <w:multiLevelType w:val="hybridMultilevel"/>
    <w:tmpl w:val="4616366A"/>
    <w:lvl w:ilvl="0" w:tplc="DD4C42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6118EB"/>
    <w:multiLevelType w:val="hybridMultilevel"/>
    <w:tmpl w:val="D3F27614"/>
    <w:lvl w:ilvl="0" w:tplc="5B54352A">
      <w:start w:val="2"/>
      <w:numFmt w:val="bullet"/>
      <w:lvlText w:val="-"/>
      <w:lvlJc w:val="left"/>
      <w:pPr>
        <w:ind w:left="85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14">
    <w:nsid w:val="503419CB"/>
    <w:multiLevelType w:val="hybridMultilevel"/>
    <w:tmpl w:val="396E9EE0"/>
    <w:lvl w:ilvl="0" w:tplc="74601DE4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615676"/>
    <w:multiLevelType w:val="multilevel"/>
    <w:tmpl w:val="548A9C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7E24AF1"/>
    <w:multiLevelType w:val="hybridMultilevel"/>
    <w:tmpl w:val="8474BDB4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9FF67F6"/>
    <w:multiLevelType w:val="hybridMultilevel"/>
    <w:tmpl w:val="05C49520"/>
    <w:lvl w:ilvl="0" w:tplc="69066E0A">
      <w:start w:val="3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FAD456C"/>
    <w:multiLevelType w:val="hybridMultilevel"/>
    <w:tmpl w:val="02C0B8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2DD0CB9"/>
    <w:multiLevelType w:val="singleLevel"/>
    <w:tmpl w:val="A63024A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64335533"/>
    <w:multiLevelType w:val="hybridMultilevel"/>
    <w:tmpl w:val="868E8B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428A6"/>
    <w:multiLevelType w:val="hybridMultilevel"/>
    <w:tmpl w:val="3D042580"/>
    <w:lvl w:ilvl="0" w:tplc="DD4C42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E3A5733"/>
    <w:multiLevelType w:val="hybridMultilevel"/>
    <w:tmpl w:val="2B2A6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C5321C"/>
    <w:multiLevelType w:val="multilevel"/>
    <w:tmpl w:val="35B4A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1"/>
  </w:num>
  <w:num w:numId="5">
    <w:abstractNumId w:val="21"/>
  </w:num>
  <w:num w:numId="6">
    <w:abstractNumId w:val="0"/>
  </w:num>
  <w:num w:numId="7">
    <w:abstractNumId w:val="5"/>
  </w:num>
  <w:num w:numId="8">
    <w:abstractNumId w:val="16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0"/>
  </w:num>
  <w:num w:numId="15">
    <w:abstractNumId w:val="20"/>
  </w:num>
  <w:num w:numId="16">
    <w:abstractNumId w:val="22"/>
  </w:num>
  <w:num w:numId="17">
    <w:abstractNumId w:val="19"/>
  </w:num>
  <w:num w:numId="18">
    <w:abstractNumId w:val="17"/>
  </w:num>
  <w:num w:numId="19">
    <w:abstractNumId w:val="13"/>
  </w:num>
  <w:num w:numId="20">
    <w:abstractNumId w:val="15"/>
  </w:num>
  <w:num w:numId="21">
    <w:abstractNumId w:val="11"/>
  </w:num>
  <w:num w:numId="22">
    <w:abstractNumId w:val="4"/>
  </w:num>
  <w:num w:numId="23">
    <w:abstractNumId w:val="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EDF"/>
    <w:rsid w:val="00017E13"/>
    <w:rsid w:val="000518E1"/>
    <w:rsid w:val="00053A4D"/>
    <w:rsid w:val="00061708"/>
    <w:rsid w:val="000640CB"/>
    <w:rsid w:val="000667FB"/>
    <w:rsid w:val="00090EAD"/>
    <w:rsid w:val="0009568A"/>
    <w:rsid w:val="000A4328"/>
    <w:rsid w:val="000A5D4E"/>
    <w:rsid w:val="000B029C"/>
    <w:rsid w:val="000B7A6F"/>
    <w:rsid w:val="000E5546"/>
    <w:rsid w:val="000F4F6B"/>
    <w:rsid w:val="001334C5"/>
    <w:rsid w:val="00140C82"/>
    <w:rsid w:val="00142CE4"/>
    <w:rsid w:val="00146E85"/>
    <w:rsid w:val="001525DB"/>
    <w:rsid w:val="00153E0D"/>
    <w:rsid w:val="00156C96"/>
    <w:rsid w:val="001714CF"/>
    <w:rsid w:val="001867E5"/>
    <w:rsid w:val="0019355A"/>
    <w:rsid w:val="00196B23"/>
    <w:rsid w:val="001A6B0B"/>
    <w:rsid w:val="001D1F60"/>
    <w:rsid w:val="001D257E"/>
    <w:rsid w:val="001F13C4"/>
    <w:rsid w:val="001F38AF"/>
    <w:rsid w:val="00203751"/>
    <w:rsid w:val="002133EB"/>
    <w:rsid w:val="00213A2D"/>
    <w:rsid w:val="0022206B"/>
    <w:rsid w:val="002329FA"/>
    <w:rsid w:val="002432DF"/>
    <w:rsid w:val="002504EE"/>
    <w:rsid w:val="002569A6"/>
    <w:rsid w:val="00294467"/>
    <w:rsid w:val="002C0190"/>
    <w:rsid w:val="002C2D05"/>
    <w:rsid w:val="002F70B9"/>
    <w:rsid w:val="002F7B2F"/>
    <w:rsid w:val="0032126C"/>
    <w:rsid w:val="00325BBA"/>
    <w:rsid w:val="00362641"/>
    <w:rsid w:val="00376EDF"/>
    <w:rsid w:val="00393681"/>
    <w:rsid w:val="0039549F"/>
    <w:rsid w:val="00396CC4"/>
    <w:rsid w:val="003A15F3"/>
    <w:rsid w:val="003A381B"/>
    <w:rsid w:val="003A7408"/>
    <w:rsid w:val="003B6066"/>
    <w:rsid w:val="003E741C"/>
    <w:rsid w:val="004117A2"/>
    <w:rsid w:val="00423771"/>
    <w:rsid w:val="00431BE5"/>
    <w:rsid w:val="00450A9D"/>
    <w:rsid w:val="004538B4"/>
    <w:rsid w:val="00485BA8"/>
    <w:rsid w:val="004926B3"/>
    <w:rsid w:val="004A5CD9"/>
    <w:rsid w:val="004C0788"/>
    <w:rsid w:val="004C2103"/>
    <w:rsid w:val="004E124B"/>
    <w:rsid w:val="004E250B"/>
    <w:rsid w:val="004E388E"/>
    <w:rsid w:val="004E7649"/>
    <w:rsid w:val="004F6DA1"/>
    <w:rsid w:val="00506B52"/>
    <w:rsid w:val="00514335"/>
    <w:rsid w:val="00520977"/>
    <w:rsid w:val="005413E9"/>
    <w:rsid w:val="005436F4"/>
    <w:rsid w:val="0054561B"/>
    <w:rsid w:val="00575F48"/>
    <w:rsid w:val="00582B98"/>
    <w:rsid w:val="00586964"/>
    <w:rsid w:val="005C4001"/>
    <w:rsid w:val="005E239E"/>
    <w:rsid w:val="005E659A"/>
    <w:rsid w:val="00601208"/>
    <w:rsid w:val="00603F99"/>
    <w:rsid w:val="00613D46"/>
    <w:rsid w:val="00614B8E"/>
    <w:rsid w:val="0062662B"/>
    <w:rsid w:val="006309A9"/>
    <w:rsid w:val="00634AE3"/>
    <w:rsid w:val="0066380A"/>
    <w:rsid w:val="00676667"/>
    <w:rsid w:val="00680D1F"/>
    <w:rsid w:val="0068170E"/>
    <w:rsid w:val="00692F6B"/>
    <w:rsid w:val="00694032"/>
    <w:rsid w:val="00696492"/>
    <w:rsid w:val="006B6346"/>
    <w:rsid w:val="006C51A3"/>
    <w:rsid w:val="006F3E32"/>
    <w:rsid w:val="006F7ACA"/>
    <w:rsid w:val="0070593E"/>
    <w:rsid w:val="0070666B"/>
    <w:rsid w:val="007222E4"/>
    <w:rsid w:val="007279C6"/>
    <w:rsid w:val="007344F9"/>
    <w:rsid w:val="00743540"/>
    <w:rsid w:val="00745866"/>
    <w:rsid w:val="00746B04"/>
    <w:rsid w:val="007623EC"/>
    <w:rsid w:val="007662A5"/>
    <w:rsid w:val="007752F6"/>
    <w:rsid w:val="007A53A3"/>
    <w:rsid w:val="007C7DDE"/>
    <w:rsid w:val="007E382B"/>
    <w:rsid w:val="00814A8C"/>
    <w:rsid w:val="00821374"/>
    <w:rsid w:val="008223FF"/>
    <w:rsid w:val="00823E56"/>
    <w:rsid w:val="0082676C"/>
    <w:rsid w:val="0085469B"/>
    <w:rsid w:val="0086008E"/>
    <w:rsid w:val="00860A58"/>
    <w:rsid w:val="00864197"/>
    <w:rsid w:val="008660F4"/>
    <w:rsid w:val="00872FA6"/>
    <w:rsid w:val="00873A45"/>
    <w:rsid w:val="008767A6"/>
    <w:rsid w:val="008A1B9F"/>
    <w:rsid w:val="008B098D"/>
    <w:rsid w:val="008B2DB7"/>
    <w:rsid w:val="008B56D4"/>
    <w:rsid w:val="008D447B"/>
    <w:rsid w:val="008E00B6"/>
    <w:rsid w:val="00913EC5"/>
    <w:rsid w:val="00914DBE"/>
    <w:rsid w:val="00915D96"/>
    <w:rsid w:val="00926808"/>
    <w:rsid w:val="00934395"/>
    <w:rsid w:val="0094100D"/>
    <w:rsid w:val="00941F81"/>
    <w:rsid w:val="009479E0"/>
    <w:rsid w:val="009524A7"/>
    <w:rsid w:val="0096463F"/>
    <w:rsid w:val="009B4AE9"/>
    <w:rsid w:val="009C5E3B"/>
    <w:rsid w:val="009E1AE6"/>
    <w:rsid w:val="009F286F"/>
    <w:rsid w:val="009F2F5A"/>
    <w:rsid w:val="009F44D4"/>
    <w:rsid w:val="00A16969"/>
    <w:rsid w:val="00A23A93"/>
    <w:rsid w:val="00A310DC"/>
    <w:rsid w:val="00A31169"/>
    <w:rsid w:val="00A46B94"/>
    <w:rsid w:val="00A51547"/>
    <w:rsid w:val="00A53F41"/>
    <w:rsid w:val="00A71F36"/>
    <w:rsid w:val="00A775D0"/>
    <w:rsid w:val="00A91278"/>
    <w:rsid w:val="00A91FCD"/>
    <w:rsid w:val="00A938C8"/>
    <w:rsid w:val="00A94CCD"/>
    <w:rsid w:val="00AA2F5D"/>
    <w:rsid w:val="00AA3EA2"/>
    <w:rsid w:val="00AA7E2D"/>
    <w:rsid w:val="00AC41B5"/>
    <w:rsid w:val="00AD2E1E"/>
    <w:rsid w:val="00AF71AD"/>
    <w:rsid w:val="00B128F6"/>
    <w:rsid w:val="00B129F8"/>
    <w:rsid w:val="00B12D59"/>
    <w:rsid w:val="00B14348"/>
    <w:rsid w:val="00B167DC"/>
    <w:rsid w:val="00B21A76"/>
    <w:rsid w:val="00B2299C"/>
    <w:rsid w:val="00B3147B"/>
    <w:rsid w:val="00B45110"/>
    <w:rsid w:val="00B673FF"/>
    <w:rsid w:val="00B67750"/>
    <w:rsid w:val="00B71720"/>
    <w:rsid w:val="00B7486C"/>
    <w:rsid w:val="00B9329A"/>
    <w:rsid w:val="00BA727A"/>
    <w:rsid w:val="00BA7A80"/>
    <w:rsid w:val="00BB1B98"/>
    <w:rsid w:val="00BC47E0"/>
    <w:rsid w:val="00BC66C5"/>
    <w:rsid w:val="00BC67D9"/>
    <w:rsid w:val="00BD0AC9"/>
    <w:rsid w:val="00BE1855"/>
    <w:rsid w:val="00BE46A4"/>
    <w:rsid w:val="00BE4D24"/>
    <w:rsid w:val="00BF5FFD"/>
    <w:rsid w:val="00C0022C"/>
    <w:rsid w:val="00C108F2"/>
    <w:rsid w:val="00C1413E"/>
    <w:rsid w:val="00C15238"/>
    <w:rsid w:val="00C17F40"/>
    <w:rsid w:val="00C22D59"/>
    <w:rsid w:val="00C32F5B"/>
    <w:rsid w:val="00C37827"/>
    <w:rsid w:val="00C45558"/>
    <w:rsid w:val="00C6590A"/>
    <w:rsid w:val="00C732A8"/>
    <w:rsid w:val="00C73585"/>
    <w:rsid w:val="00C93E63"/>
    <w:rsid w:val="00CB665F"/>
    <w:rsid w:val="00CC0C7D"/>
    <w:rsid w:val="00CD023D"/>
    <w:rsid w:val="00CD789D"/>
    <w:rsid w:val="00CE0BA6"/>
    <w:rsid w:val="00D04E3D"/>
    <w:rsid w:val="00D14560"/>
    <w:rsid w:val="00D15B2B"/>
    <w:rsid w:val="00D24241"/>
    <w:rsid w:val="00D3108E"/>
    <w:rsid w:val="00D51B64"/>
    <w:rsid w:val="00D7497A"/>
    <w:rsid w:val="00D835DE"/>
    <w:rsid w:val="00D965F1"/>
    <w:rsid w:val="00D97A66"/>
    <w:rsid w:val="00DA2D36"/>
    <w:rsid w:val="00DB0DB0"/>
    <w:rsid w:val="00DB20C4"/>
    <w:rsid w:val="00DB52AC"/>
    <w:rsid w:val="00DB7CA4"/>
    <w:rsid w:val="00DC129D"/>
    <w:rsid w:val="00DC157D"/>
    <w:rsid w:val="00DD0CFB"/>
    <w:rsid w:val="00DE21B6"/>
    <w:rsid w:val="00DE56FD"/>
    <w:rsid w:val="00E20A48"/>
    <w:rsid w:val="00E24F77"/>
    <w:rsid w:val="00E332B9"/>
    <w:rsid w:val="00E35D40"/>
    <w:rsid w:val="00E53358"/>
    <w:rsid w:val="00E65183"/>
    <w:rsid w:val="00E74F68"/>
    <w:rsid w:val="00E75DF3"/>
    <w:rsid w:val="00E75E5E"/>
    <w:rsid w:val="00E807A3"/>
    <w:rsid w:val="00E842E9"/>
    <w:rsid w:val="00ED4550"/>
    <w:rsid w:val="00F06302"/>
    <w:rsid w:val="00F13AB1"/>
    <w:rsid w:val="00F160BF"/>
    <w:rsid w:val="00F1750D"/>
    <w:rsid w:val="00F402B1"/>
    <w:rsid w:val="00F55832"/>
    <w:rsid w:val="00F67C07"/>
    <w:rsid w:val="00F76258"/>
    <w:rsid w:val="00F77113"/>
    <w:rsid w:val="00F80B64"/>
    <w:rsid w:val="00F926C1"/>
    <w:rsid w:val="00F92B03"/>
    <w:rsid w:val="00FA4017"/>
    <w:rsid w:val="00FB5D87"/>
    <w:rsid w:val="00FC784D"/>
    <w:rsid w:val="00FD3F2D"/>
    <w:rsid w:val="00FE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6C"/>
    <w:rPr>
      <w:sz w:val="24"/>
      <w:szCs w:val="24"/>
    </w:rPr>
  </w:style>
  <w:style w:type="paragraph" w:styleId="3">
    <w:name w:val="heading 3"/>
    <w:basedOn w:val="a"/>
    <w:link w:val="30"/>
    <w:qFormat/>
    <w:rsid w:val="00142CE4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21A76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7344F9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2432DF"/>
    <w:rPr>
      <w:color w:val="0000FF"/>
      <w:u w:val="single"/>
    </w:rPr>
  </w:style>
  <w:style w:type="paragraph" w:customStyle="1" w:styleId="rvps14">
    <w:name w:val="rvps14"/>
    <w:basedOn w:val="a"/>
    <w:rsid w:val="00E807A3"/>
    <w:pPr>
      <w:spacing w:before="100" w:beforeAutospacing="1" w:after="100" w:afterAutospacing="1"/>
    </w:pPr>
    <w:rPr>
      <w:lang w:val="ru-RU" w:eastAsia="ru-RU"/>
    </w:rPr>
  </w:style>
  <w:style w:type="paragraph" w:customStyle="1" w:styleId="TableContents">
    <w:name w:val="Table Contents"/>
    <w:basedOn w:val="a"/>
    <w:rsid w:val="00017E13"/>
    <w:pPr>
      <w:widowControl w:val="0"/>
      <w:suppressLineNumbers/>
      <w:suppressAutoHyphens/>
    </w:pPr>
    <w:rPr>
      <w:rFonts w:eastAsia="Arial Unicode MS" w:cs="Arial Unicode MS"/>
      <w:kern w:val="2"/>
      <w:lang w:eastAsia="hi-IN" w:bidi="hi-IN"/>
    </w:rPr>
  </w:style>
  <w:style w:type="paragraph" w:customStyle="1" w:styleId="rvps2">
    <w:name w:val="rvps2"/>
    <w:basedOn w:val="a"/>
    <w:rsid w:val="003B6066"/>
    <w:pPr>
      <w:spacing w:before="100" w:beforeAutospacing="1" w:after="100" w:afterAutospacing="1"/>
    </w:pPr>
    <w:rPr>
      <w:lang w:val="ru-RU" w:eastAsia="ru-RU"/>
    </w:rPr>
  </w:style>
  <w:style w:type="character" w:customStyle="1" w:styleId="30">
    <w:name w:val="Заголовок 3 Знак"/>
    <w:basedOn w:val="a0"/>
    <w:link w:val="3"/>
    <w:locked/>
    <w:rsid w:val="00142CE4"/>
    <w:rPr>
      <w:rFonts w:eastAsia="Calibri"/>
      <w:b/>
      <w:bCs/>
      <w:sz w:val="27"/>
      <w:szCs w:val="27"/>
      <w:lang w:val="ru-RU" w:eastAsia="ru-RU" w:bidi="ar-SA"/>
    </w:rPr>
  </w:style>
  <w:style w:type="paragraph" w:customStyle="1" w:styleId="a7">
    <w:name w:val="Нормальний текст"/>
    <w:basedOn w:val="a"/>
    <w:rsid w:val="00142CE4"/>
    <w:pPr>
      <w:spacing w:before="120"/>
      <w:ind w:firstLine="567"/>
    </w:pPr>
    <w:rPr>
      <w:rFonts w:ascii="Antiqua" w:eastAsia="Calibri" w:hAnsi="Antiqua"/>
      <w:sz w:val="26"/>
      <w:szCs w:val="20"/>
      <w:lang w:eastAsia="ru-RU"/>
    </w:rPr>
  </w:style>
  <w:style w:type="paragraph" w:styleId="a8">
    <w:name w:val="No Spacing"/>
    <w:uiPriority w:val="1"/>
    <w:qFormat/>
    <w:rsid w:val="000F4F6B"/>
    <w:rPr>
      <w:rFonts w:ascii="Calibri" w:eastAsia="Calibri" w:hAnsi="Calibri" w:cs="Calibri"/>
      <w:sz w:val="22"/>
      <w:szCs w:val="22"/>
      <w:lang w:val="ru-RU" w:eastAsia="en-US"/>
    </w:rPr>
  </w:style>
  <w:style w:type="character" w:customStyle="1" w:styleId="st42">
    <w:name w:val="st42"/>
    <w:rsid w:val="00C15238"/>
    <w:rPr>
      <w:rFonts w:ascii="Times New Roman" w:hAnsi="Times New Roman"/>
      <w:color w:val="000000"/>
      <w:sz w:val="28"/>
    </w:rPr>
  </w:style>
  <w:style w:type="paragraph" w:styleId="a9">
    <w:name w:val="header"/>
    <w:basedOn w:val="a"/>
    <w:link w:val="aa"/>
    <w:rsid w:val="00C15238"/>
    <w:pPr>
      <w:tabs>
        <w:tab w:val="center" w:pos="4819"/>
        <w:tab w:val="right" w:pos="9639"/>
      </w:tabs>
      <w:spacing w:after="200" w:line="276" w:lineRule="auto"/>
    </w:pPr>
    <w:rPr>
      <w:rFonts w:ascii="Calibri" w:hAnsi="Calibri"/>
      <w:sz w:val="22"/>
      <w:szCs w:val="22"/>
      <w:lang w:val="ru-RU" w:eastAsia="en-US"/>
    </w:rPr>
  </w:style>
  <w:style w:type="character" w:customStyle="1" w:styleId="aa">
    <w:name w:val="Верхний колонтитул Знак"/>
    <w:basedOn w:val="a0"/>
    <w:link w:val="a9"/>
    <w:rsid w:val="00C15238"/>
    <w:rPr>
      <w:rFonts w:ascii="Calibri" w:hAnsi="Calibri"/>
      <w:sz w:val="22"/>
      <w:szCs w:val="22"/>
      <w:lang w:val="ru-RU" w:eastAsia="en-US"/>
    </w:rPr>
  </w:style>
  <w:style w:type="character" w:styleId="ab">
    <w:name w:val="page number"/>
    <w:basedOn w:val="a0"/>
    <w:rsid w:val="00C15238"/>
  </w:style>
  <w:style w:type="character" w:customStyle="1" w:styleId="2">
    <w:name w:val="Основний текст (2)_"/>
    <w:basedOn w:val="a0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ий текст (2)"/>
    <w:basedOn w:val="2"/>
    <w:rsid w:val="006940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rvts23">
    <w:name w:val="rvts23"/>
    <w:basedOn w:val="a0"/>
    <w:rsid w:val="00DE21B6"/>
  </w:style>
  <w:style w:type="character" w:customStyle="1" w:styleId="rvts9">
    <w:name w:val="rvts9"/>
    <w:basedOn w:val="a0"/>
    <w:rsid w:val="00DE21B6"/>
  </w:style>
  <w:style w:type="character" w:customStyle="1" w:styleId="212pt">
    <w:name w:val="Основний текст (2) + 12 pt"/>
    <w:basedOn w:val="a0"/>
    <w:rsid w:val="00B717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c">
    <w:name w:val="List Paragraph"/>
    <w:basedOn w:val="a"/>
    <w:uiPriority w:val="34"/>
    <w:qFormat/>
    <w:rsid w:val="00140C82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C0022C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0022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m@ug.zk.court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D55C-EC78-4513-BFBF-39FB1636B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4</Pages>
  <Words>1012</Words>
  <Characters>6839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 № 1</vt:lpstr>
      <vt:lpstr>Додаток  № 1</vt:lpstr>
    </vt:vector>
  </TitlesOfParts>
  <Company>Организация</Company>
  <LinksUpToDate>false</LinksUpToDate>
  <CharactersWithSpaces>7836</CharactersWithSpaces>
  <SharedDoc>false</SharedDoc>
  <HLinks>
    <vt:vector size="24" baseType="variant">
      <vt:variant>
        <vt:i4>5308473</vt:i4>
      </vt:variant>
      <vt:variant>
        <vt:i4>9</vt:i4>
      </vt:variant>
      <vt:variant>
        <vt:i4>0</vt:i4>
      </vt:variant>
      <vt:variant>
        <vt:i4>5</vt:i4>
      </vt:variant>
      <vt:variant>
        <vt:lpwstr>mailto:hrm@ug.zk.court.gov.ua</vt:lpwstr>
      </vt:variant>
      <vt:variant>
        <vt:lpwstr/>
      </vt:variant>
      <vt:variant>
        <vt:i4>2883642</vt:i4>
      </vt:variant>
      <vt:variant>
        <vt:i4>6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  <vt:variant>
        <vt:i4>6225990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n14</vt:lpwstr>
      </vt:variant>
      <vt:variant>
        <vt:i4>6225990</vt:i4>
      </vt:variant>
      <vt:variant>
        <vt:i4>0</vt:i4>
      </vt:variant>
      <vt:variant>
        <vt:i4>0</vt:i4>
      </vt:variant>
      <vt:variant>
        <vt:i4>5</vt:i4>
      </vt:variant>
      <vt:variant>
        <vt:lpwstr>https://zakon.rada.gov.ua/laws/show/1682-18</vt:lpwstr>
      </vt:variant>
      <vt:variant>
        <vt:lpwstr>n13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№ 1</dc:title>
  <dc:creator>Customer</dc:creator>
  <cp:lastModifiedBy>Користувач Windows</cp:lastModifiedBy>
  <cp:revision>53</cp:revision>
  <cp:lastPrinted>2022-02-18T08:03:00Z</cp:lastPrinted>
  <dcterms:created xsi:type="dcterms:W3CDTF">2020-09-07T06:04:00Z</dcterms:created>
  <dcterms:modified xsi:type="dcterms:W3CDTF">2023-02-10T08:01:00Z</dcterms:modified>
</cp:coreProperties>
</file>