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="00185584">
        <w:rPr>
          <w:color w:val="FF0000"/>
        </w:rPr>
        <w:t>1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Ужгородського </w:t>
      </w:r>
      <w:proofErr w:type="spellStart"/>
      <w:r w:rsidRPr="00B71720">
        <w:rPr>
          <w:color w:val="000000"/>
        </w:rPr>
        <w:t>міськрайонного</w:t>
      </w:r>
      <w:proofErr w:type="spellEnd"/>
      <w:r w:rsidRPr="00B71720">
        <w:rPr>
          <w:color w:val="000000"/>
        </w:rPr>
        <w:t xml:space="preserve">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83A4F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583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584" w:rsidRPr="00583A4F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5E25A6" w:rsidRPr="00583A4F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CA3921" w:rsidRPr="00583A4F">
        <w:rPr>
          <w:rFonts w:ascii="Times New Roman" w:hAnsi="Times New Roman" w:cs="Times New Roman"/>
          <w:color w:val="FF0000"/>
          <w:sz w:val="24"/>
          <w:szCs w:val="24"/>
          <w:lang w:val="uk-UA"/>
        </w:rPr>
        <w:t>.0</w:t>
      </w:r>
      <w:r w:rsidR="005E25A6" w:rsidRPr="00583A4F">
        <w:rPr>
          <w:rFonts w:ascii="Times New Roman" w:hAnsi="Times New Roman" w:cs="Times New Roman"/>
          <w:color w:val="FF0000"/>
          <w:sz w:val="24"/>
          <w:szCs w:val="24"/>
          <w:lang w:val="uk-UA"/>
        </w:rPr>
        <w:t>5</w:t>
      </w:r>
      <w:r w:rsidR="00CA3921" w:rsidRPr="00583A4F">
        <w:rPr>
          <w:rFonts w:ascii="Times New Roman" w:hAnsi="Times New Roman" w:cs="Times New Roman"/>
          <w:color w:val="FF0000"/>
          <w:sz w:val="24"/>
          <w:szCs w:val="24"/>
          <w:lang w:val="uk-UA"/>
        </w:rPr>
        <w:t>.2023 №</w:t>
      </w:r>
      <w:r w:rsidR="00583A4F">
        <w:rPr>
          <w:rFonts w:ascii="Times New Roman" w:hAnsi="Times New Roman" w:cs="Times New Roman"/>
          <w:color w:val="FF0000"/>
          <w:sz w:val="24"/>
          <w:szCs w:val="24"/>
          <w:lang w:val="en-US"/>
        </w:rPr>
        <w:t>12</w:t>
      </w:r>
      <w:r w:rsidR="00CA3921" w:rsidRPr="00583A4F">
        <w:rPr>
          <w:rFonts w:ascii="Times New Roman" w:hAnsi="Times New Roman" w:cs="Times New Roman"/>
          <w:color w:val="FF0000"/>
          <w:sz w:val="24"/>
          <w:szCs w:val="24"/>
          <w:lang w:val="uk-UA"/>
        </w:rPr>
        <w:t>/03-16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CA3921" w:rsidRDefault="00185584" w:rsidP="00CA3921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1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E8675A" w:rsidRPr="00E867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головного спеціаліста сектору ведення справ про адміністративні правопорушення відділу документального забезпечення (канцелярія)</w:t>
            </w:r>
            <w:r w:rsidR="00964C9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</w:t>
            </w: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A6" w:rsidRPr="00E8675A" w:rsidRDefault="005E25A6" w:rsidP="005E25A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Здійснення заходів з питань реєстрації і обліку судових справ</w:t>
            </w:r>
            <w:r>
              <w:rPr>
                <w:color w:val="FF0000"/>
              </w:rPr>
              <w:t>.</w:t>
            </w:r>
          </w:p>
          <w:p w:rsidR="005E25A6" w:rsidRPr="00E8675A" w:rsidRDefault="005E25A6" w:rsidP="005E25A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Здійснення заходів з питань документообігу</w:t>
            </w:r>
            <w:r>
              <w:rPr>
                <w:color w:val="FF0000"/>
              </w:rPr>
              <w:t>.</w:t>
            </w:r>
          </w:p>
          <w:p w:rsidR="005E25A6" w:rsidRPr="00E8675A" w:rsidRDefault="005E25A6" w:rsidP="005E25A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Здійснення заходів з питань експедиційної обробки документів</w:t>
            </w:r>
            <w:r>
              <w:rPr>
                <w:color w:val="FF0000"/>
              </w:rPr>
              <w:t>.</w:t>
            </w:r>
          </w:p>
          <w:p w:rsidR="005E25A6" w:rsidRPr="00E8675A" w:rsidRDefault="005E25A6" w:rsidP="005E25A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Виконання завдань з питань діловодства</w:t>
            </w:r>
            <w:r>
              <w:rPr>
                <w:color w:val="FF0000"/>
              </w:rPr>
              <w:t>.</w:t>
            </w:r>
          </w:p>
          <w:p w:rsidR="005E25A6" w:rsidRPr="00E8675A" w:rsidRDefault="005E25A6" w:rsidP="005E25A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Виконання завдань з питань архівного зберігання документів і справ</w:t>
            </w:r>
            <w:r>
              <w:rPr>
                <w:color w:val="FF0000"/>
              </w:rPr>
              <w:t>.</w:t>
            </w:r>
          </w:p>
          <w:p w:rsidR="005E25A6" w:rsidRPr="00E8675A" w:rsidRDefault="005E25A6" w:rsidP="005E25A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Систематичне опрацювання релевантної нормативно-правової бази та іншої методичної інформації з питань діловодства суду, в тому числі з метою підвищення рівня професійної компетентності, необхідних для якісного виконання посадових обов’язків.</w:t>
            </w:r>
          </w:p>
          <w:p w:rsidR="005E25A6" w:rsidRPr="00E8675A" w:rsidRDefault="005E25A6" w:rsidP="005E25A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Здійснення в межах компетенції та відповідно до вимог діловодства своєчасної та належної реєстрації, обліку та зберігання документів в номенклатурних справах сектору, підготовка відповідних справ за минулі роки для передання до архіву суду.</w:t>
            </w:r>
          </w:p>
          <w:p w:rsidR="00CA3921" w:rsidRPr="00CA3921" w:rsidRDefault="005E25A6" w:rsidP="005E25A6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E8675A">
              <w:rPr>
                <w:color w:val="FF0000"/>
              </w:rPr>
              <w:t>Виконання інших завдань та функцій сектору за визначенням безпосереднього керівника, пов’язаних із забезпеченням роботи структурного підрозділу згідно з відповідним Положенням.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</w:t>
            </w:r>
            <w:r w:rsidR="0096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964C98" w:rsidRPr="00964C9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6760</w:t>
            </w:r>
            <w:r w:rsidR="0096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964C98">
        <w:trPr>
          <w:gridAfter w:val="1"/>
          <w:wAfter w:w="8" w:type="dxa"/>
          <w:trHeight w:val="3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185584" w:rsidP="00185584">
            <w:pPr>
              <w:ind w:left="601" w:hanging="426"/>
              <w:jc w:val="both"/>
            </w:pPr>
            <w:r w:rsidRPr="00185584">
              <w:t>-</w:t>
            </w:r>
            <w:r w:rsidRPr="00185584">
              <w:tab/>
              <w:t xml:space="preserve">заміщення тимчасово відсутнього державного службовця, за яким зберігається посада державної служби </w:t>
            </w:r>
            <w:r w:rsidR="00F22F36" w:rsidRPr="00F22F36">
              <w:rPr>
                <w:color w:val="FF0000"/>
              </w:rPr>
              <w:t>на час відпустки без збереження заробітної плати протягом періоду дії воєнного стану</w:t>
            </w:r>
            <w:r w:rsidRPr="00F22F36">
              <w:rPr>
                <w:color w:val="FF0000"/>
              </w:rPr>
              <w:t>;</w:t>
            </w: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 xml:space="preserve">на період дії воєнного стану та до дня визначення </w:t>
            </w:r>
            <w:r w:rsidRPr="00140C82">
              <w:lastRenderedPageBreak/>
              <w:t>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Пн-Пт</w:t>
            </w:r>
            <w:proofErr w:type="spellEnd"/>
            <w:r>
              <w:t xml:space="preserve">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Сб-Нд</w:t>
            </w:r>
            <w:proofErr w:type="spellEnd"/>
            <w:r>
              <w:t xml:space="preserve">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9674BE" w:rsidP="002504EE">
            <w:pPr>
              <w:jc w:val="both"/>
            </w:pPr>
            <w:r>
              <w:t>в</w:t>
            </w:r>
            <w:r w:rsidRPr="009D10A1">
              <w:t>ищ</w:t>
            </w:r>
            <w:r>
              <w:t>а</w:t>
            </w:r>
            <w:r w:rsidRPr="009D10A1">
              <w:t xml:space="preserve"> освіт</w:t>
            </w:r>
            <w:r>
              <w:t>а</w:t>
            </w:r>
            <w:r w:rsidRPr="009D10A1">
              <w:t xml:space="preserve"> </w:t>
            </w:r>
            <w:r>
              <w:t xml:space="preserve">за освітнім ступенем </w:t>
            </w:r>
            <w:r w:rsidRPr="009D10A1">
              <w:t>не нижче молодшого бакалавра або бакалавра відповідного професійного спрямування (галузі знань «Право» або «Соціальні та поведінкові науки» або «Управління та адміністрування» тощо)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CA3921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CA3921" w:rsidRPr="00CA3921" w:rsidRDefault="00CA3921" w:rsidP="00CA3921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 w:rsidRPr="00CA3921">
              <w:rPr>
                <w:b/>
                <w:bCs/>
                <w:lang w:val="uk-UA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CA3921" w:rsidRDefault="00CA3921" w:rsidP="00CA3921">
            <w:pPr>
              <w:rPr>
                <w:rStyle w:val="20"/>
                <w:b/>
                <w:color w:val="auto"/>
              </w:rPr>
            </w:pPr>
            <w:r w:rsidRPr="009D4776">
              <w:rPr>
                <w:rStyle w:val="212pt"/>
                <w:b/>
                <w:bCs/>
              </w:rPr>
              <w:t xml:space="preserve">Самоорганізація та </w:t>
            </w:r>
            <w:r w:rsidRPr="009D4776">
              <w:rPr>
                <w:rStyle w:val="212pt"/>
                <w:b/>
                <w:bCs/>
              </w:rPr>
              <w:lastRenderedPageBreak/>
              <w:t>самостійність в роботі</w:t>
            </w:r>
          </w:p>
        </w:tc>
        <w:tc>
          <w:tcPr>
            <w:tcW w:w="6117" w:type="dxa"/>
            <w:shd w:val="clear" w:color="auto" w:fill="auto"/>
          </w:tcPr>
          <w:p w:rsidR="00CA3921" w:rsidRPr="009D4776" w:rsidRDefault="00CA3921" w:rsidP="00CA3921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lastRenderedPageBreak/>
              <w:t xml:space="preserve">уміння самостійно організовувати свою </w:t>
            </w:r>
            <w:r w:rsidRPr="009D4776">
              <w:rPr>
                <w:rStyle w:val="212pt"/>
              </w:rPr>
              <w:lastRenderedPageBreak/>
              <w:t>діяльність та час, визначати пріоритетність виконання завдань, встановлювати черговість їх виконання;</w:t>
            </w:r>
          </w:p>
          <w:p w:rsidR="00CA3921" w:rsidRPr="009D4776" w:rsidRDefault="00CA3921" w:rsidP="00CA3921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 xml:space="preserve">здатність до </w:t>
            </w:r>
            <w:proofErr w:type="spellStart"/>
            <w:r w:rsidRPr="009D4776">
              <w:rPr>
                <w:rStyle w:val="212pt"/>
              </w:rPr>
              <w:t>самомотивації</w:t>
            </w:r>
            <w:proofErr w:type="spellEnd"/>
            <w:r w:rsidRPr="009D4776">
              <w:rPr>
                <w:rStyle w:val="212pt"/>
              </w:rPr>
              <w:t xml:space="preserve"> (самоуправління);</w:t>
            </w:r>
          </w:p>
          <w:p w:rsidR="00CA3921" w:rsidRDefault="00CA3921" w:rsidP="00CA3921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776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  <w:r>
              <w:rPr>
                <w:rStyle w:val="212pt"/>
                <w:rFonts w:eastAsia="Calibri"/>
              </w:rPr>
              <w:t>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CA3921" w:rsidRDefault="005E239E" w:rsidP="00C15238">
            <w:pPr>
              <w:pStyle w:val="rvps2"/>
              <w:spacing w:before="0"/>
              <w:rPr>
                <w:b/>
                <w:bCs/>
                <w:lang w:val="uk-UA"/>
              </w:rPr>
            </w:pPr>
            <w:r w:rsidRPr="00B011F5">
              <w:lastRenderedPageBreak/>
              <w:t xml:space="preserve">   </w:t>
            </w:r>
            <w:r w:rsidR="00CA3921" w:rsidRPr="00CA3921">
              <w:rPr>
                <w:b/>
                <w:bCs/>
                <w:lang w:val="uk-UA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CA3921" w:rsidRDefault="00CA3921" w:rsidP="00C15238">
            <w:pPr>
              <w:pStyle w:val="rvps2"/>
              <w:spacing w:befor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400514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CA39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сервіси </w:t>
            </w:r>
            <w:proofErr w:type="spellStart"/>
            <w:r>
              <w:rPr>
                <w:color w:val="000000"/>
                <w:lang w:bidi="uk-UA"/>
              </w:rPr>
              <w:t>інтернету</w:t>
            </w:r>
            <w:proofErr w:type="spellEnd"/>
            <w:r>
              <w:rPr>
                <w:color w:val="000000"/>
                <w:lang w:bidi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</w:t>
            </w:r>
            <w:proofErr w:type="spellStart"/>
            <w:r>
              <w:rPr>
                <w:color w:val="000000"/>
                <w:lang w:bidi="uk-UA"/>
              </w:rPr>
              <w:t>онлайн</w:t>
            </w:r>
            <w:proofErr w:type="spellEnd"/>
            <w:r>
              <w:rPr>
                <w:color w:val="000000"/>
                <w:lang w:bidi="uk-UA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E239E" w:rsidRPr="00A94CCD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Наказ Міністерства юстиції України від 18.06.2015 № 1000/5 «Про затвердження Правил організації </w:t>
            </w: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CA3921" w:rsidRPr="00D2561A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A3921" w:rsidRDefault="00CA3921" w:rsidP="00CA39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роцесуальн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(КПК, ЦПК, </w:t>
            </w:r>
            <w:proofErr w:type="spellStart"/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КУпАП</w:t>
            </w:r>
            <w:proofErr w:type="spellEnd"/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42691A">
              <w:rPr>
                <w:rFonts w:ascii="Times New Roman" w:hAnsi="Times New Roman"/>
                <w:sz w:val="24"/>
                <w:szCs w:val="24"/>
                <w:lang w:val="uk-UA"/>
              </w:rPr>
              <w:t>КАСУ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CA3921" w:rsidRPr="00D2561A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ED4550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04" w:rsidRDefault="003A2704">
      <w:r>
        <w:separator/>
      </w:r>
    </w:p>
  </w:endnote>
  <w:endnote w:type="continuationSeparator" w:id="0">
    <w:p w:rsidR="003A2704" w:rsidRDefault="003A2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04" w:rsidRDefault="003A2704">
      <w:r>
        <w:separator/>
      </w:r>
    </w:p>
  </w:footnote>
  <w:footnote w:type="continuationSeparator" w:id="0">
    <w:p w:rsidR="003A2704" w:rsidRDefault="003A2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510CFC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510CFC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3A4F">
      <w:rPr>
        <w:rStyle w:val="ab"/>
        <w:noProof/>
      </w:rPr>
      <w:t>4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42D0B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7A6F"/>
    <w:rsid w:val="000C5FA7"/>
    <w:rsid w:val="000F4F6B"/>
    <w:rsid w:val="001063A4"/>
    <w:rsid w:val="001334C5"/>
    <w:rsid w:val="00140C82"/>
    <w:rsid w:val="00142CE4"/>
    <w:rsid w:val="00146E85"/>
    <w:rsid w:val="001525DB"/>
    <w:rsid w:val="00153E0D"/>
    <w:rsid w:val="00156C96"/>
    <w:rsid w:val="001714CF"/>
    <w:rsid w:val="00185584"/>
    <w:rsid w:val="001867E5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0831"/>
    <w:rsid w:val="0022206B"/>
    <w:rsid w:val="002329FA"/>
    <w:rsid w:val="002432DF"/>
    <w:rsid w:val="002504EE"/>
    <w:rsid w:val="002569A6"/>
    <w:rsid w:val="00291519"/>
    <w:rsid w:val="00294467"/>
    <w:rsid w:val="002C0190"/>
    <w:rsid w:val="002C2D05"/>
    <w:rsid w:val="002D2F78"/>
    <w:rsid w:val="002F70B9"/>
    <w:rsid w:val="002F7B2F"/>
    <w:rsid w:val="0032126C"/>
    <w:rsid w:val="00325BBA"/>
    <w:rsid w:val="00362641"/>
    <w:rsid w:val="00376EDF"/>
    <w:rsid w:val="00393681"/>
    <w:rsid w:val="0039549F"/>
    <w:rsid w:val="00396CC4"/>
    <w:rsid w:val="003A15F3"/>
    <w:rsid w:val="003A2704"/>
    <w:rsid w:val="003A381B"/>
    <w:rsid w:val="003A7408"/>
    <w:rsid w:val="003B6066"/>
    <w:rsid w:val="00400514"/>
    <w:rsid w:val="004117A2"/>
    <w:rsid w:val="00423771"/>
    <w:rsid w:val="0042691A"/>
    <w:rsid w:val="00431BE5"/>
    <w:rsid w:val="00450A9D"/>
    <w:rsid w:val="004538B4"/>
    <w:rsid w:val="00485BA8"/>
    <w:rsid w:val="00492261"/>
    <w:rsid w:val="004A5CD9"/>
    <w:rsid w:val="004C0788"/>
    <w:rsid w:val="004C2103"/>
    <w:rsid w:val="004C4EA3"/>
    <w:rsid w:val="004E124B"/>
    <w:rsid w:val="004E250B"/>
    <w:rsid w:val="004E388E"/>
    <w:rsid w:val="004E7649"/>
    <w:rsid w:val="004F6DA1"/>
    <w:rsid w:val="00510CFC"/>
    <w:rsid w:val="00514335"/>
    <w:rsid w:val="00520977"/>
    <w:rsid w:val="005413E9"/>
    <w:rsid w:val="0054561B"/>
    <w:rsid w:val="00575F48"/>
    <w:rsid w:val="00582B98"/>
    <w:rsid w:val="00583A4F"/>
    <w:rsid w:val="005C4001"/>
    <w:rsid w:val="005E239E"/>
    <w:rsid w:val="005E25A6"/>
    <w:rsid w:val="005E659A"/>
    <w:rsid w:val="005F3A56"/>
    <w:rsid w:val="00601208"/>
    <w:rsid w:val="00603F99"/>
    <w:rsid w:val="00613D46"/>
    <w:rsid w:val="0062662B"/>
    <w:rsid w:val="00634AE3"/>
    <w:rsid w:val="0066380A"/>
    <w:rsid w:val="00676667"/>
    <w:rsid w:val="00680D1F"/>
    <w:rsid w:val="0068170E"/>
    <w:rsid w:val="00692F6B"/>
    <w:rsid w:val="00694032"/>
    <w:rsid w:val="00696492"/>
    <w:rsid w:val="006B3C9C"/>
    <w:rsid w:val="006B6346"/>
    <w:rsid w:val="006C4BE7"/>
    <w:rsid w:val="006C51A3"/>
    <w:rsid w:val="006D6566"/>
    <w:rsid w:val="006F3E32"/>
    <w:rsid w:val="006F7ACA"/>
    <w:rsid w:val="00702F1C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7DDE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B098D"/>
    <w:rsid w:val="008B2DB7"/>
    <w:rsid w:val="008B56D4"/>
    <w:rsid w:val="008D447B"/>
    <w:rsid w:val="008E00B6"/>
    <w:rsid w:val="00915D96"/>
    <w:rsid w:val="00926808"/>
    <w:rsid w:val="00934395"/>
    <w:rsid w:val="0094100D"/>
    <w:rsid w:val="00941F81"/>
    <w:rsid w:val="009524A7"/>
    <w:rsid w:val="0096463F"/>
    <w:rsid w:val="00964C98"/>
    <w:rsid w:val="009674BE"/>
    <w:rsid w:val="009B4AE9"/>
    <w:rsid w:val="009C5E3B"/>
    <w:rsid w:val="009E1AE6"/>
    <w:rsid w:val="009F286F"/>
    <w:rsid w:val="009F2F5A"/>
    <w:rsid w:val="009F44D4"/>
    <w:rsid w:val="00A10D75"/>
    <w:rsid w:val="00A16969"/>
    <w:rsid w:val="00A23A93"/>
    <w:rsid w:val="00A310DC"/>
    <w:rsid w:val="00A31169"/>
    <w:rsid w:val="00A46B94"/>
    <w:rsid w:val="00A51547"/>
    <w:rsid w:val="00A53F41"/>
    <w:rsid w:val="00A775D0"/>
    <w:rsid w:val="00A91278"/>
    <w:rsid w:val="00A91FCD"/>
    <w:rsid w:val="00A938C8"/>
    <w:rsid w:val="00A94CCD"/>
    <w:rsid w:val="00AA2F5D"/>
    <w:rsid w:val="00AA3EA2"/>
    <w:rsid w:val="00AC41B5"/>
    <w:rsid w:val="00AD2E1E"/>
    <w:rsid w:val="00AD4C6D"/>
    <w:rsid w:val="00AF71AD"/>
    <w:rsid w:val="00B12407"/>
    <w:rsid w:val="00B128F6"/>
    <w:rsid w:val="00B12D59"/>
    <w:rsid w:val="00B14348"/>
    <w:rsid w:val="00B167DC"/>
    <w:rsid w:val="00B21A76"/>
    <w:rsid w:val="00B2299C"/>
    <w:rsid w:val="00B3147B"/>
    <w:rsid w:val="00B45110"/>
    <w:rsid w:val="00B601F9"/>
    <w:rsid w:val="00B61D2A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045E6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93E63"/>
    <w:rsid w:val="00CA3921"/>
    <w:rsid w:val="00CB4625"/>
    <w:rsid w:val="00CB665F"/>
    <w:rsid w:val="00CD789D"/>
    <w:rsid w:val="00CE0BA6"/>
    <w:rsid w:val="00D04E3D"/>
    <w:rsid w:val="00D14560"/>
    <w:rsid w:val="00D15B2B"/>
    <w:rsid w:val="00D24241"/>
    <w:rsid w:val="00D3108E"/>
    <w:rsid w:val="00D31F6D"/>
    <w:rsid w:val="00D51B64"/>
    <w:rsid w:val="00D7497A"/>
    <w:rsid w:val="00D835DE"/>
    <w:rsid w:val="00D965F1"/>
    <w:rsid w:val="00D97A66"/>
    <w:rsid w:val="00DA2D36"/>
    <w:rsid w:val="00DB0DB0"/>
    <w:rsid w:val="00DB52AC"/>
    <w:rsid w:val="00DB7CA4"/>
    <w:rsid w:val="00DC129D"/>
    <w:rsid w:val="00DC157D"/>
    <w:rsid w:val="00DD0CFB"/>
    <w:rsid w:val="00DD4F16"/>
    <w:rsid w:val="00DE21B6"/>
    <w:rsid w:val="00E20A48"/>
    <w:rsid w:val="00E332B9"/>
    <w:rsid w:val="00E35D40"/>
    <w:rsid w:val="00E53358"/>
    <w:rsid w:val="00E65183"/>
    <w:rsid w:val="00E74F68"/>
    <w:rsid w:val="00E75DF3"/>
    <w:rsid w:val="00E75E5E"/>
    <w:rsid w:val="00E807A3"/>
    <w:rsid w:val="00E842E9"/>
    <w:rsid w:val="00E8675A"/>
    <w:rsid w:val="00EB721B"/>
    <w:rsid w:val="00ED4550"/>
    <w:rsid w:val="00F026FE"/>
    <w:rsid w:val="00F06302"/>
    <w:rsid w:val="00F13AB1"/>
    <w:rsid w:val="00F160BF"/>
    <w:rsid w:val="00F1750D"/>
    <w:rsid w:val="00F22F36"/>
    <w:rsid w:val="00F76258"/>
    <w:rsid w:val="00F77113"/>
    <w:rsid w:val="00F80B64"/>
    <w:rsid w:val="00F926C1"/>
    <w:rsid w:val="00F92B03"/>
    <w:rsid w:val="00FA4017"/>
    <w:rsid w:val="00FC2DE5"/>
    <w:rsid w:val="00FC784D"/>
    <w:rsid w:val="00FD3F2D"/>
    <w:rsid w:val="00FE3736"/>
    <w:rsid w:val="00FF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7111C-A955-42EA-88D6-AEE393A6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4415</Words>
  <Characters>2517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6919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user</cp:lastModifiedBy>
  <cp:revision>56</cp:revision>
  <cp:lastPrinted>2023-01-24T09:23:00Z</cp:lastPrinted>
  <dcterms:created xsi:type="dcterms:W3CDTF">2020-09-07T06:04:00Z</dcterms:created>
  <dcterms:modified xsi:type="dcterms:W3CDTF">2023-05-02T12:09:00Z</dcterms:modified>
</cp:coreProperties>
</file>